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56" w:rsidRPr="000F3956" w:rsidRDefault="000F3956" w:rsidP="000F3956">
      <w:pPr>
        <w:suppressAutoHyphens/>
        <w:jc w:val="left"/>
        <w:rPr>
          <w:rFonts w:eastAsia="Calibri" w:cs="Times New Roman"/>
          <w:sz w:val="20"/>
          <w:szCs w:val="20"/>
          <w:lang w:val="it-IT"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0F3956" w:rsidRPr="000F3956" w:rsidRDefault="000F3956" w:rsidP="000F3956">
      <w:pPr>
        <w:suppressAutoHyphens/>
        <w:jc w:val="left"/>
        <w:rPr>
          <w:rFonts w:eastAsia="Calibri" w:cs="Times New Roman"/>
          <w:sz w:val="20"/>
          <w:szCs w:val="20"/>
          <w:lang w:val="it-IT" w:eastAsia="it-IT"/>
        </w:rPr>
      </w:pPr>
    </w:p>
    <w:p w:rsidR="000F3956" w:rsidRPr="000F3956" w:rsidRDefault="000F3956" w:rsidP="000F3956">
      <w:pPr>
        <w:suppressAutoHyphens/>
        <w:jc w:val="left"/>
        <w:rPr>
          <w:rFonts w:eastAsia="Calibri" w:cs="Times New Roman"/>
          <w:sz w:val="20"/>
          <w:szCs w:val="20"/>
          <w:lang w:eastAsia="zh-CN"/>
        </w:rPr>
      </w:pPr>
      <w:r w:rsidRPr="000F3956">
        <w:rPr>
          <w:rFonts w:eastAsia="Calibri" w:cs="Times New Roman"/>
          <w:sz w:val="20"/>
          <w:szCs w:val="20"/>
          <w:lang w:eastAsia="zh-CN"/>
        </w:rPr>
        <w:tab/>
      </w:r>
      <w:r w:rsidRPr="000F3956">
        <w:rPr>
          <w:rFonts w:eastAsia="Calibri" w:cs="Times New Roman"/>
          <w:sz w:val="20"/>
          <w:szCs w:val="20"/>
          <w:lang w:eastAsia="zh-CN"/>
        </w:rPr>
        <w:tab/>
      </w:r>
      <w:r w:rsidRPr="000F3956">
        <w:rPr>
          <w:rFonts w:eastAsia="Calibri" w:cs="Times New Roman"/>
          <w:sz w:val="20"/>
          <w:szCs w:val="20"/>
          <w:lang w:eastAsia="zh-CN"/>
        </w:rPr>
        <w:tab/>
      </w:r>
      <w:r w:rsidRPr="000F3956">
        <w:rPr>
          <w:rFonts w:eastAsia="Calibri" w:cs="Times New Roman"/>
          <w:sz w:val="20"/>
          <w:szCs w:val="20"/>
          <w:lang w:eastAsia="zh-CN"/>
        </w:rPr>
        <w:tab/>
      </w:r>
      <w:r w:rsidRPr="000F3956">
        <w:rPr>
          <w:rFonts w:eastAsia="Calibri" w:cs="Times New Roman"/>
          <w:sz w:val="20"/>
          <w:szCs w:val="20"/>
          <w:lang w:eastAsia="zh-CN"/>
        </w:rPr>
        <w:tab/>
      </w:r>
      <w:r w:rsidRPr="000F3956">
        <w:rPr>
          <w:rFonts w:eastAsia="Calibri" w:cs="Times New Roman"/>
          <w:sz w:val="20"/>
          <w:szCs w:val="20"/>
          <w:lang w:eastAsia="zh-CN"/>
        </w:rPr>
        <w:tab/>
        <w:t>d. FRANCO SCARMONCIN</w:t>
      </w:r>
    </w:p>
    <w:p w:rsidR="000F3956" w:rsidRPr="000F3956" w:rsidRDefault="000F3956" w:rsidP="000F3956">
      <w:pPr>
        <w:suppressAutoHyphens/>
        <w:jc w:val="left"/>
        <w:rPr>
          <w:rFonts w:eastAsia="Calibri" w:cs="Times New Roman"/>
          <w:sz w:val="20"/>
          <w:szCs w:val="20"/>
          <w:lang w:eastAsia="zh-CN"/>
        </w:rPr>
      </w:pPr>
      <w:r w:rsidRPr="000F3956">
        <w:rPr>
          <w:rFonts w:eastAsia="Calibri" w:cs="Times New Roman"/>
          <w:sz w:val="22"/>
          <w:szCs w:val="22"/>
          <w:lang w:eastAsia="zh-CN"/>
        </w:rPr>
        <w:tab/>
      </w:r>
      <w:r w:rsidRPr="000F3956">
        <w:rPr>
          <w:rFonts w:eastAsia="Calibri" w:cs="Times New Roman"/>
          <w:sz w:val="22"/>
          <w:szCs w:val="22"/>
          <w:lang w:eastAsia="zh-CN"/>
        </w:rPr>
        <w:tab/>
      </w:r>
      <w:r w:rsidRPr="000F3956">
        <w:rPr>
          <w:rFonts w:eastAsia="Calibri" w:cs="Times New Roman"/>
          <w:sz w:val="22"/>
          <w:szCs w:val="22"/>
          <w:lang w:eastAsia="zh-CN"/>
        </w:rPr>
        <w:tab/>
      </w:r>
      <w:r w:rsidRPr="000F3956">
        <w:rPr>
          <w:rFonts w:eastAsia="Calibri" w:cs="Times New Roman"/>
          <w:sz w:val="22"/>
          <w:szCs w:val="22"/>
          <w:lang w:eastAsia="zh-CN"/>
        </w:rPr>
        <w:tab/>
      </w:r>
      <w:r w:rsidRPr="000F3956">
        <w:rPr>
          <w:rFonts w:eastAsia="Calibri" w:cs="Times New Roman"/>
          <w:sz w:val="22"/>
          <w:szCs w:val="22"/>
          <w:lang w:eastAsia="zh-CN"/>
        </w:rPr>
        <w:tab/>
      </w:r>
      <w:r w:rsidRPr="000F3956">
        <w:rPr>
          <w:rFonts w:eastAsia="Calibri" w:cs="Times New Roman"/>
          <w:sz w:val="22"/>
          <w:szCs w:val="22"/>
          <w:lang w:eastAsia="zh-CN"/>
        </w:rPr>
        <w:tab/>
      </w:r>
      <w:r w:rsidRPr="000F3956">
        <w:rPr>
          <w:rFonts w:eastAsia="Calibri" w:cs="Times New Roman"/>
          <w:sz w:val="22"/>
          <w:szCs w:val="22"/>
          <w:lang w:val="en-US" w:eastAsia="zh-CN"/>
        </w:rPr>
        <w:t xml:space="preserve">    cell. 338 934 4019</w:t>
      </w:r>
    </w:p>
    <w:p w:rsidR="000F3956" w:rsidRPr="000F3956" w:rsidRDefault="000F3956" w:rsidP="000F3956">
      <w:pPr>
        <w:suppressAutoHyphens/>
        <w:jc w:val="left"/>
        <w:rPr>
          <w:rFonts w:eastAsia="Calibri" w:cs="Times New Roman"/>
          <w:sz w:val="20"/>
          <w:szCs w:val="20"/>
          <w:lang w:eastAsia="zh-CN"/>
        </w:rPr>
      </w:pPr>
      <w:r w:rsidRPr="000F3956">
        <w:rPr>
          <w:rFonts w:eastAsia="Calibri" w:cs="Times New Roman"/>
          <w:sz w:val="22"/>
          <w:szCs w:val="22"/>
          <w:lang w:val="en-US" w:eastAsia="zh-CN"/>
        </w:rPr>
        <w:tab/>
      </w:r>
      <w:r w:rsidRPr="000F3956">
        <w:rPr>
          <w:rFonts w:eastAsia="Calibri" w:cs="Times New Roman"/>
          <w:sz w:val="22"/>
          <w:szCs w:val="22"/>
          <w:lang w:val="en-US" w:eastAsia="zh-CN"/>
        </w:rPr>
        <w:tab/>
      </w:r>
      <w:r w:rsidRPr="000F3956">
        <w:rPr>
          <w:rFonts w:eastAsia="Calibri" w:cs="Times New Roman"/>
          <w:sz w:val="22"/>
          <w:szCs w:val="22"/>
          <w:lang w:val="en-US" w:eastAsia="zh-CN"/>
        </w:rPr>
        <w:tab/>
        <w:t xml:space="preserve">        email: franco.scarmoncin@gmail.com</w:t>
      </w:r>
    </w:p>
    <w:p w:rsidR="000F3956" w:rsidRPr="000F3956" w:rsidRDefault="000F3956" w:rsidP="000F3956">
      <w:pPr>
        <w:suppressAutoHyphens/>
        <w:jc w:val="left"/>
        <w:rPr>
          <w:rFonts w:eastAsia="Calibri" w:cs="Times New Roman"/>
          <w:sz w:val="20"/>
          <w:szCs w:val="20"/>
          <w:lang w:eastAsia="zh-CN"/>
        </w:rPr>
      </w:pPr>
      <w:r w:rsidRPr="000F3956">
        <w:rPr>
          <w:rFonts w:eastAsia="Calibri" w:cs="Times New Roman"/>
          <w:sz w:val="22"/>
          <w:szCs w:val="22"/>
          <w:lang w:val="en-US" w:eastAsia="zh-CN"/>
        </w:rPr>
        <w:tab/>
      </w:r>
      <w:r w:rsidRPr="000F3956">
        <w:rPr>
          <w:rFonts w:eastAsia="Calibri" w:cs="Times New Roman"/>
          <w:sz w:val="22"/>
          <w:szCs w:val="22"/>
          <w:lang w:val="en-US" w:eastAsia="zh-CN"/>
        </w:rPr>
        <w:tab/>
      </w:r>
      <w:r w:rsidRPr="000F3956">
        <w:rPr>
          <w:rFonts w:eastAsia="Calibri" w:cs="Times New Roman"/>
          <w:sz w:val="22"/>
          <w:szCs w:val="22"/>
          <w:lang w:val="en-US" w:eastAsia="zh-CN"/>
        </w:rPr>
        <w:tab/>
      </w:r>
      <w:r w:rsidRPr="000F3956">
        <w:rPr>
          <w:rFonts w:eastAsia="Calibri" w:cs="Times New Roman"/>
          <w:sz w:val="22"/>
          <w:szCs w:val="22"/>
          <w:lang w:val="en-US" w:eastAsia="zh-CN"/>
        </w:rPr>
        <w:tab/>
        <w:t xml:space="preserve">    </w:t>
      </w:r>
      <w:r w:rsidRPr="000F3956">
        <w:rPr>
          <w:rFonts w:eastAsia="Calibri" w:cs="Times New Roman"/>
          <w:sz w:val="22"/>
          <w:szCs w:val="22"/>
          <w:lang w:val="en-US" w:eastAsia="zh-CN"/>
        </w:rPr>
        <w:tab/>
      </w:r>
      <w:r w:rsidRPr="000F3956">
        <w:rPr>
          <w:rFonts w:eastAsia="Calibri" w:cs="Times New Roman"/>
          <w:sz w:val="22"/>
          <w:szCs w:val="22"/>
          <w:lang w:val="en-US" w:eastAsia="zh-CN"/>
        </w:rPr>
        <w:tab/>
        <w:t xml:space="preserve"> www.scarmoncin.org</w:t>
      </w:r>
    </w:p>
    <w:p w:rsidR="000F3956" w:rsidRPr="000F3956" w:rsidRDefault="000F3956" w:rsidP="000F3956">
      <w:pPr>
        <w:suppressAutoHyphens/>
        <w:jc w:val="left"/>
        <w:rPr>
          <w:rFonts w:eastAsia="Calibri" w:cs="Times New Roman"/>
          <w:sz w:val="22"/>
          <w:szCs w:val="22"/>
          <w:lang w:val="en-US" w:eastAsia="zh-CN"/>
        </w:rPr>
      </w:pPr>
    </w:p>
    <w:p w:rsidR="000F3956" w:rsidRPr="000F3956" w:rsidRDefault="000F3956" w:rsidP="000F3956">
      <w:pPr>
        <w:suppressAutoHyphens/>
        <w:jc w:val="left"/>
        <w:rPr>
          <w:rFonts w:eastAsia="Calibri" w:cs="Times New Roman"/>
          <w:sz w:val="20"/>
          <w:szCs w:val="20"/>
          <w:lang w:eastAsia="zh-CN"/>
        </w:rPr>
      </w:pPr>
      <w:r w:rsidRPr="000F3956">
        <w:rPr>
          <w:rFonts w:eastAsia="Calibri" w:cs="Times New Roman"/>
          <w:sz w:val="20"/>
          <w:szCs w:val="20"/>
          <w:lang w:val="en-US" w:eastAsia="zh-CN"/>
        </w:rPr>
        <w:tab/>
      </w:r>
      <w:r w:rsidRPr="000F3956">
        <w:rPr>
          <w:rFonts w:eastAsia="Calibri" w:cs="Times New Roman"/>
          <w:sz w:val="20"/>
          <w:szCs w:val="20"/>
          <w:lang w:val="en-US" w:eastAsia="zh-CN"/>
        </w:rPr>
        <w:tab/>
      </w:r>
      <w:r w:rsidRPr="000F3956">
        <w:rPr>
          <w:rFonts w:eastAsia="Calibri" w:cs="Times New Roman"/>
          <w:sz w:val="20"/>
          <w:szCs w:val="20"/>
          <w:lang w:val="en-US" w:eastAsia="zh-CN"/>
        </w:rPr>
        <w:tab/>
      </w:r>
      <w:r w:rsidRPr="000F3956">
        <w:rPr>
          <w:rFonts w:eastAsia="Calibri" w:cs="Times New Roman"/>
          <w:sz w:val="20"/>
          <w:szCs w:val="20"/>
          <w:lang w:val="en-US" w:eastAsia="zh-CN"/>
        </w:rPr>
        <w:tab/>
      </w:r>
      <w:r w:rsidRPr="000F3956">
        <w:rPr>
          <w:rFonts w:eastAsia="Calibri" w:cs="Times New Roman"/>
          <w:sz w:val="20"/>
          <w:szCs w:val="20"/>
          <w:lang w:val="en-US" w:eastAsia="zh-CN"/>
        </w:rPr>
        <w:tab/>
      </w:r>
      <w:r w:rsidRPr="000F3956">
        <w:rPr>
          <w:rFonts w:eastAsia="Calibri" w:cs="Times New Roman"/>
          <w:sz w:val="20"/>
          <w:szCs w:val="20"/>
          <w:lang w:val="en-US" w:eastAsia="zh-CN"/>
        </w:rPr>
        <w:tab/>
      </w:r>
      <w:r w:rsidRPr="000F3956">
        <w:rPr>
          <w:rFonts w:eastAsia="Calibri" w:cs="Times New Roman"/>
          <w:sz w:val="20"/>
          <w:szCs w:val="20"/>
          <w:lang w:val="en-US" w:eastAsia="zh-CN"/>
        </w:rPr>
        <w:tab/>
      </w:r>
      <w:r>
        <w:rPr>
          <w:rFonts w:eastAsia="Calibri" w:cs="Times New Roman"/>
          <w:sz w:val="20"/>
          <w:szCs w:val="20"/>
          <w:lang w:val="en-US" w:eastAsia="zh-CN"/>
        </w:rPr>
        <w:tab/>
        <w:t>26.11</w:t>
      </w:r>
      <w:r w:rsidRPr="000F3956">
        <w:rPr>
          <w:rFonts w:eastAsia="Calibri" w:cs="Times New Roman"/>
          <w:sz w:val="20"/>
          <w:szCs w:val="20"/>
          <w:lang w:val="en-US" w:eastAsia="zh-CN"/>
        </w:rPr>
        <w:t>.17</w:t>
      </w:r>
    </w:p>
    <w:p w:rsidR="00C90868" w:rsidRDefault="009B1301"/>
    <w:p w:rsidR="004719C5" w:rsidRDefault="004719C5">
      <w:r>
        <w:tab/>
        <w:t>CRISTO RE  17</w:t>
      </w:r>
    </w:p>
    <w:p w:rsidR="000F3956" w:rsidRDefault="000F3956"/>
    <w:p w:rsidR="00BB6B4A" w:rsidRDefault="00BB6B4A" w:rsidP="00BB6B4A">
      <w:pPr>
        <w:ind w:left="150" w:right="150"/>
        <w:jc w:val="left"/>
        <w:rPr>
          <w:rFonts w:ascii="Book Antiqua" w:eastAsia="Times New Roman" w:hAnsi="Book Antiqua" w:cs="Times New Roman"/>
          <w:i/>
          <w:iCs/>
          <w:color w:val="800000"/>
          <w:lang w:eastAsia="it-IT"/>
        </w:rPr>
      </w:pPr>
      <w:r w:rsidRPr="00BB6B4A">
        <w:rPr>
          <w:rFonts w:ascii="Book Antiqua" w:eastAsia="Times New Roman" w:hAnsi="Book Antiqua" w:cs="Times New Roman"/>
          <w:b/>
          <w:bCs/>
          <w:color w:val="800000"/>
          <w:lang w:eastAsia="it-IT"/>
        </w:rPr>
        <w:t>Prima Lettura  </w:t>
      </w:r>
      <w:r w:rsidRPr="00BB6B4A">
        <w:rPr>
          <w:rFonts w:ascii="Book Antiqua" w:eastAsia="Times New Roman" w:hAnsi="Book Antiqua" w:cs="Times New Roman"/>
          <w:color w:val="800000"/>
          <w:lang w:eastAsia="it-IT"/>
        </w:rPr>
        <w:t>Ez 34,11-12.15-17</w:t>
      </w:r>
      <w:r w:rsidRPr="00BB6B4A">
        <w:rPr>
          <w:rFonts w:ascii="Book Antiqua" w:eastAsia="Times New Roman" w:hAnsi="Book Antiqua" w:cs="Times New Roman"/>
          <w:color w:val="FF0000"/>
          <w:lang w:eastAsia="it-IT"/>
        </w:rPr>
        <w:br/>
      </w:r>
      <w:r w:rsidRPr="00BB6B4A">
        <w:rPr>
          <w:rFonts w:ascii="Book Antiqua" w:eastAsia="Times New Roman" w:hAnsi="Book Antiqua" w:cs="Times New Roman"/>
          <w:i/>
          <w:iCs/>
          <w:color w:val="800000"/>
          <w:lang w:eastAsia="it-IT"/>
        </w:rPr>
        <w:t>Dal libro del profeta Ezechièle</w:t>
      </w:r>
    </w:p>
    <w:p w:rsidR="00BB6B4A" w:rsidRDefault="00BB6B4A" w:rsidP="00BB6B4A">
      <w:pPr>
        <w:ind w:left="150" w:right="150"/>
        <w:jc w:val="left"/>
        <w:rPr>
          <w:rFonts w:ascii="Book Antiqua" w:eastAsia="Times New Roman" w:hAnsi="Book Antiqua" w:cs="Times New Roman"/>
          <w:color w:val="800000"/>
          <w:lang w:eastAsia="it-IT"/>
        </w:rPr>
      </w:pPr>
      <w:r w:rsidRPr="00BB6B4A">
        <w:rPr>
          <w:rFonts w:ascii="Book Antiqua" w:eastAsia="Times New Roman" w:hAnsi="Book Antiqua" w:cs="Times New Roman"/>
          <w:color w:val="800000"/>
          <w:lang w:eastAsia="it-IT"/>
        </w:rPr>
        <w:br/>
        <w:t>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w:t>
      </w:r>
      <w:r w:rsidRPr="00BB6B4A">
        <w:rPr>
          <w:rFonts w:ascii="Book Antiqua" w:eastAsia="Times New Roman" w:hAnsi="Book Antiqua" w:cs="Times New Roman"/>
          <w:color w:val="800000"/>
          <w:lang w:eastAsia="it-IT"/>
        </w:rPr>
        <w:br/>
        <w:t xml:space="preserve">Io stesso condurrò le mie pecore al pascolo e io le farò riposare. Oracolo del Signore Dio. Andrò in cerca della pecora perduta e ricondurrò all’ovile quella smarrita, fascerò quella ferita e curerò quella malata, avrò cura della grassa e della </w:t>
      </w:r>
      <w:r w:rsidRPr="00BB6B4A">
        <w:rPr>
          <w:rFonts w:ascii="Book Antiqua" w:eastAsia="Times New Roman" w:hAnsi="Book Antiqua" w:cs="Times New Roman"/>
          <w:color w:val="800000"/>
          <w:lang w:eastAsia="it-IT"/>
        </w:rPr>
        <w:lastRenderedPageBreak/>
        <w:t>forte; le pascerò con giustizia.</w:t>
      </w:r>
      <w:r w:rsidRPr="00BB6B4A">
        <w:rPr>
          <w:rFonts w:ascii="Book Antiqua" w:eastAsia="Times New Roman" w:hAnsi="Book Antiqua" w:cs="Times New Roman"/>
          <w:color w:val="800000"/>
          <w:lang w:eastAsia="it-IT"/>
        </w:rPr>
        <w:br/>
        <w:t xml:space="preserve">A te, mio gregge, così dice il Signore Dio: </w:t>
      </w:r>
    </w:p>
    <w:p w:rsidR="00BB6B4A" w:rsidRDefault="00BB6B4A" w:rsidP="00BB6B4A">
      <w:pPr>
        <w:ind w:left="150" w:right="150"/>
        <w:jc w:val="left"/>
        <w:rPr>
          <w:rFonts w:ascii="Book Antiqua" w:eastAsia="Times New Roman" w:hAnsi="Book Antiqua" w:cs="Times New Roman"/>
          <w:i/>
          <w:iCs/>
          <w:color w:val="800000"/>
          <w:lang w:eastAsia="it-IT"/>
        </w:rPr>
      </w:pPr>
      <w:r w:rsidRPr="00BB6B4A">
        <w:rPr>
          <w:rFonts w:ascii="Book Antiqua" w:eastAsia="Times New Roman" w:hAnsi="Book Antiqua" w:cs="Times New Roman"/>
          <w:color w:val="800000"/>
          <w:lang w:eastAsia="it-IT"/>
        </w:rPr>
        <w:t>Ecco, io giudicherò fra pecora e pecora, fra montoni e capri.  </w:t>
      </w:r>
      <w:r w:rsidRPr="00BB6B4A">
        <w:rPr>
          <w:rFonts w:ascii="Book Antiqua" w:eastAsia="Times New Roman" w:hAnsi="Book Antiqua" w:cs="Times New Roman"/>
          <w:color w:val="800000"/>
          <w:lang w:eastAsia="it-IT"/>
        </w:rPr>
        <w:br/>
      </w:r>
      <w:r w:rsidRPr="00BB6B4A">
        <w:rPr>
          <w:rFonts w:ascii="Book Antiqua" w:eastAsia="Times New Roman" w:hAnsi="Book Antiqua" w:cs="Times New Roman"/>
          <w:color w:val="800000"/>
          <w:lang w:eastAsia="it-IT"/>
        </w:rPr>
        <w:br/>
      </w:r>
      <w:r w:rsidRPr="00BB6B4A">
        <w:rPr>
          <w:rFonts w:ascii="Book Antiqua" w:eastAsia="Times New Roman" w:hAnsi="Book Antiqua" w:cs="Times New Roman"/>
          <w:b/>
          <w:bCs/>
          <w:color w:val="800000"/>
          <w:lang w:eastAsia="it-IT"/>
        </w:rPr>
        <w:t>Salmo Responsoriale  </w:t>
      </w:r>
      <w:r w:rsidRPr="00BB6B4A">
        <w:rPr>
          <w:rFonts w:ascii="Book Antiqua" w:eastAsia="Times New Roman" w:hAnsi="Book Antiqua" w:cs="Tahoma"/>
          <w:color w:val="800000"/>
          <w:lang w:eastAsia="it-IT"/>
        </w:rPr>
        <w:t>Dal Salmo 22</w:t>
      </w:r>
      <w:r w:rsidRPr="00BB6B4A">
        <w:rPr>
          <w:rFonts w:ascii="Book Antiqua" w:eastAsia="Times New Roman" w:hAnsi="Book Antiqua" w:cs="Times New Roman"/>
          <w:b/>
          <w:bCs/>
          <w:color w:val="800000"/>
          <w:lang w:eastAsia="it-IT"/>
        </w:rPr>
        <w:br/>
      </w:r>
      <w:r w:rsidRPr="00BB6B4A">
        <w:rPr>
          <w:rFonts w:ascii="Book Antiqua" w:eastAsia="Times New Roman" w:hAnsi="Book Antiqua" w:cs="Times New Roman"/>
          <w:i/>
          <w:iCs/>
          <w:color w:val="800000"/>
          <w:lang w:eastAsia="it-IT"/>
        </w:rPr>
        <w:t>Il Signore è il mio pastore: non manco di nulla..</w:t>
      </w:r>
      <w:r w:rsidRPr="00BB6B4A">
        <w:rPr>
          <w:rFonts w:ascii="Book Antiqua" w:eastAsia="Times New Roman" w:hAnsi="Book Antiqua" w:cs="Times New Roman"/>
          <w:color w:val="800000"/>
          <w:lang w:eastAsia="it-IT"/>
        </w:rPr>
        <w:br/>
      </w:r>
      <w:r w:rsidRPr="00BB6B4A">
        <w:rPr>
          <w:rFonts w:ascii="Book Antiqua" w:eastAsia="Times New Roman" w:hAnsi="Book Antiqua" w:cs="Times New Roman"/>
          <w:color w:val="800000"/>
          <w:lang w:eastAsia="it-IT"/>
        </w:rPr>
        <w:br/>
        <w:t>Il Signore è il mio pastore:</w:t>
      </w:r>
      <w:r w:rsidRPr="00BB6B4A">
        <w:rPr>
          <w:rFonts w:ascii="Book Antiqua" w:eastAsia="Times New Roman" w:hAnsi="Book Antiqua" w:cs="Times New Roman"/>
          <w:color w:val="800000"/>
          <w:lang w:eastAsia="it-IT"/>
        </w:rPr>
        <w:br/>
        <w:t>non manco di nulla.</w:t>
      </w:r>
      <w:r w:rsidRPr="00BB6B4A">
        <w:rPr>
          <w:rFonts w:ascii="Book Antiqua" w:eastAsia="Times New Roman" w:hAnsi="Book Antiqua" w:cs="Times New Roman"/>
          <w:color w:val="800000"/>
          <w:lang w:eastAsia="it-IT"/>
        </w:rPr>
        <w:br/>
        <w:t>Su pascoli erbosi mi fa riposare. </w:t>
      </w:r>
      <w:r w:rsidRPr="00BB6B4A">
        <w:rPr>
          <w:rFonts w:ascii="Book Antiqua" w:eastAsia="Times New Roman" w:hAnsi="Book Antiqua" w:cs="Times New Roman"/>
          <w:color w:val="800000"/>
          <w:lang w:eastAsia="it-IT"/>
        </w:rPr>
        <w:br/>
        <w:t>Ad acque tranquille mi conduce.</w:t>
      </w:r>
      <w:r w:rsidRPr="00BB6B4A">
        <w:rPr>
          <w:rFonts w:ascii="Book Antiqua" w:eastAsia="Times New Roman" w:hAnsi="Book Antiqua" w:cs="Times New Roman"/>
          <w:color w:val="800000"/>
          <w:lang w:eastAsia="it-IT"/>
        </w:rPr>
        <w:br/>
      </w:r>
      <w:r w:rsidRPr="00BB6B4A">
        <w:rPr>
          <w:rFonts w:ascii="Book Antiqua" w:eastAsia="Times New Roman" w:hAnsi="Book Antiqua" w:cs="Times New Roman"/>
          <w:color w:val="800000"/>
          <w:lang w:eastAsia="it-IT"/>
        </w:rPr>
        <w:br/>
        <w:t>Rinfranca l’anima mia,</w:t>
      </w:r>
      <w:r w:rsidRPr="00BB6B4A">
        <w:rPr>
          <w:rFonts w:ascii="Book Antiqua" w:eastAsia="Times New Roman" w:hAnsi="Book Antiqua" w:cs="Times New Roman"/>
          <w:color w:val="800000"/>
          <w:lang w:eastAsia="it-IT"/>
        </w:rPr>
        <w:br/>
        <w:t>mi guida per il giusto cammino</w:t>
      </w:r>
      <w:r w:rsidRPr="00BB6B4A">
        <w:rPr>
          <w:rFonts w:ascii="Book Antiqua" w:eastAsia="Times New Roman" w:hAnsi="Book Antiqua" w:cs="Times New Roman"/>
          <w:color w:val="800000"/>
          <w:lang w:eastAsia="it-IT"/>
        </w:rPr>
        <w:br/>
        <w:t>a motivo del suo nome. </w:t>
      </w:r>
      <w:r w:rsidRPr="00BB6B4A">
        <w:rPr>
          <w:rFonts w:ascii="Book Antiqua" w:eastAsia="Times New Roman" w:hAnsi="Book Antiqua" w:cs="Times New Roman"/>
          <w:color w:val="800000"/>
          <w:lang w:eastAsia="it-IT"/>
        </w:rPr>
        <w:br/>
      </w:r>
      <w:r w:rsidRPr="00BB6B4A">
        <w:rPr>
          <w:rFonts w:ascii="Book Antiqua" w:eastAsia="Times New Roman" w:hAnsi="Book Antiqua" w:cs="Times New Roman"/>
          <w:color w:val="800000"/>
          <w:lang w:eastAsia="it-IT"/>
        </w:rPr>
        <w:br/>
        <w:t>Davanti a me tu prepari una mensa</w:t>
      </w:r>
      <w:r w:rsidRPr="00BB6B4A">
        <w:rPr>
          <w:rFonts w:ascii="Book Antiqua" w:eastAsia="Times New Roman" w:hAnsi="Book Antiqua" w:cs="Times New Roman"/>
          <w:color w:val="800000"/>
          <w:lang w:eastAsia="it-IT"/>
        </w:rPr>
        <w:br/>
        <w:t>sotto gli occhi dei miei nemici.</w:t>
      </w:r>
      <w:r w:rsidRPr="00BB6B4A">
        <w:rPr>
          <w:rFonts w:ascii="Book Antiqua" w:eastAsia="Times New Roman" w:hAnsi="Book Antiqua" w:cs="Times New Roman"/>
          <w:color w:val="800000"/>
          <w:lang w:eastAsia="it-IT"/>
        </w:rPr>
        <w:br/>
        <w:t>Ungi di olio il mio capo;</w:t>
      </w:r>
      <w:r w:rsidRPr="00BB6B4A">
        <w:rPr>
          <w:rFonts w:ascii="Book Antiqua" w:eastAsia="Times New Roman" w:hAnsi="Book Antiqua" w:cs="Times New Roman"/>
          <w:color w:val="800000"/>
          <w:lang w:eastAsia="it-IT"/>
        </w:rPr>
        <w:br/>
        <w:t>il mio calice trabocca.</w:t>
      </w:r>
      <w:r w:rsidRPr="00BB6B4A">
        <w:rPr>
          <w:rFonts w:ascii="Book Antiqua" w:eastAsia="Times New Roman" w:hAnsi="Book Antiqua" w:cs="Times New Roman"/>
          <w:color w:val="800000"/>
          <w:lang w:eastAsia="it-IT"/>
        </w:rPr>
        <w:br/>
      </w:r>
      <w:r w:rsidRPr="00BB6B4A">
        <w:rPr>
          <w:rFonts w:ascii="Book Antiqua" w:eastAsia="Times New Roman" w:hAnsi="Book Antiqua" w:cs="Times New Roman"/>
          <w:color w:val="800000"/>
          <w:lang w:eastAsia="it-IT"/>
        </w:rPr>
        <w:br/>
        <w:t>Sì, bontà e fedeltà mi saranno compagne</w:t>
      </w:r>
      <w:r w:rsidRPr="00BB6B4A">
        <w:rPr>
          <w:rFonts w:ascii="Book Antiqua" w:eastAsia="Times New Roman" w:hAnsi="Book Antiqua" w:cs="Times New Roman"/>
          <w:color w:val="800000"/>
          <w:lang w:eastAsia="it-IT"/>
        </w:rPr>
        <w:br/>
        <w:t>tutti i giorni della mia vita,</w:t>
      </w:r>
      <w:r w:rsidRPr="00BB6B4A">
        <w:rPr>
          <w:rFonts w:ascii="Book Antiqua" w:eastAsia="Times New Roman" w:hAnsi="Book Antiqua" w:cs="Times New Roman"/>
          <w:color w:val="800000"/>
          <w:lang w:eastAsia="it-IT"/>
        </w:rPr>
        <w:br/>
        <w:t>abiterò ancora nella casa del Signore </w:t>
      </w:r>
      <w:r w:rsidRPr="00BB6B4A">
        <w:rPr>
          <w:rFonts w:ascii="Book Antiqua" w:eastAsia="Times New Roman" w:hAnsi="Book Antiqua" w:cs="Times New Roman"/>
          <w:color w:val="800000"/>
          <w:lang w:eastAsia="it-IT"/>
        </w:rPr>
        <w:br/>
        <w:t>per lunghi giorni.</w:t>
      </w:r>
      <w:r w:rsidRPr="00BB6B4A">
        <w:rPr>
          <w:rFonts w:ascii="Book Antiqua" w:eastAsia="Times New Roman" w:hAnsi="Book Antiqua" w:cs="Times New Roman"/>
          <w:b/>
          <w:bCs/>
          <w:color w:val="800000"/>
          <w:lang w:eastAsia="it-IT"/>
        </w:rPr>
        <w:br/>
      </w:r>
      <w:r w:rsidRPr="00BB6B4A">
        <w:rPr>
          <w:rFonts w:ascii="Book Antiqua" w:eastAsia="Times New Roman" w:hAnsi="Book Antiqua" w:cs="Times New Roman"/>
          <w:b/>
          <w:bCs/>
          <w:color w:val="800000"/>
          <w:lang w:eastAsia="it-IT"/>
        </w:rPr>
        <w:br/>
        <w:t>Seconda Lettura</w:t>
      </w:r>
      <w:r w:rsidRPr="00BB6B4A">
        <w:rPr>
          <w:rFonts w:ascii="Book Antiqua" w:eastAsia="Times New Roman" w:hAnsi="Book Antiqua" w:cs="Times New Roman"/>
          <w:color w:val="000000"/>
          <w:lang w:eastAsia="it-IT"/>
        </w:rPr>
        <w:t>  </w:t>
      </w:r>
      <w:r w:rsidRPr="00BB6B4A">
        <w:rPr>
          <w:rFonts w:ascii="Book Antiqua" w:eastAsia="Times New Roman" w:hAnsi="Book Antiqua" w:cs="Times New Roman"/>
          <w:color w:val="800000"/>
          <w:lang w:eastAsia="it-IT"/>
        </w:rPr>
        <w:t>1 Cor 15,20-26a.28</w:t>
      </w:r>
      <w:r w:rsidRPr="00BB6B4A">
        <w:rPr>
          <w:rFonts w:ascii="Book Antiqua" w:eastAsia="Times New Roman" w:hAnsi="Book Antiqua" w:cs="Times New Roman"/>
          <w:color w:val="FF0000"/>
          <w:lang w:eastAsia="it-IT"/>
        </w:rPr>
        <w:br/>
      </w:r>
      <w:r w:rsidRPr="00BB6B4A">
        <w:rPr>
          <w:rFonts w:ascii="Book Antiqua" w:eastAsia="Times New Roman" w:hAnsi="Book Antiqua" w:cs="Times New Roman"/>
          <w:i/>
          <w:iCs/>
          <w:color w:val="800000"/>
          <w:lang w:eastAsia="it-IT"/>
        </w:rPr>
        <w:t>Dalla prima lettera di san Paolo apostolo ai Corinzi</w:t>
      </w:r>
    </w:p>
    <w:p w:rsidR="00BB6B4A" w:rsidRDefault="00BB6B4A" w:rsidP="00BB6B4A">
      <w:pPr>
        <w:ind w:left="150" w:right="150"/>
        <w:jc w:val="left"/>
        <w:rPr>
          <w:rFonts w:ascii="Book Antiqua" w:eastAsia="Times New Roman" w:hAnsi="Book Antiqua" w:cs="Times New Roman"/>
          <w:i/>
          <w:iCs/>
          <w:color w:val="800000"/>
          <w:lang w:eastAsia="it-IT"/>
        </w:rPr>
      </w:pPr>
      <w:r w:rsidRPr="00BB6B4A">
        <w:rPr>
          <w:rFonts w:ascii="Book Antiqua" w:eastAsia="Times New Roman" w:hAnsi="Book Antiqua" w:cs="Times New Roman"/>
          <w:color w:val="800000"/>
          <w:lang w:eastAsia="it-IT"/>
        </w:rPr>
        <w:br/>
        <w:t>Fratelli, Cristo è risorto dai morti, primizia di coloro che sono morti. Perché, se per mezzo di un uomo venne la morte, per mezzo di un uomo verrà anche la risurrezione dei morti. Come infatti in Adamo tutti muoiono, così in Cristo tutti riceveranno la vita. </w:t>
      </w:r>
      <w:r w:rsidRPr="00BB6B4A">
        <w:rPr>
          <w:rFonts w:ascii="Book Antiqua" w:eastAsia="Times New Roman" w:hAnsi="Book Antiqua" w:cs="Times New Roman"/>
          <w:color w:val="800000"/>
          <w:lang w:eastAsia="it-IT"/>
        </w:rPr>
        <w:br/>
        <w:t>Ognuno però al suo posto: prima Cristo, che è la primizia; poi, alla sua venuta, quelli che sono di Cristo. Poi sarà la fine, quando egli consegnerà il regno a Dio Padre, dopo avere ridotto al nulla ogni Principato e ogni Potenza e Forza. </w:t>
      </w:r>
      <w:r w:rsidRPr="00BB6B4A">
        <w:rPr>
          <w:rFonts w:ascii="Book Antiqua" w:eastAsia="Times New Roman" w:hAnsi="Book Antiqua" w:cs="Times New Roman"/>
          <w:color w:val="800000"/>
          <w:lang w:eastAsia="it-IT"/>
        </w:rPr>
        <w:br/>
        <w:t>È necessario infatti che egli regni finché non abbia posto tutti i nemici sotto i suoi piedi. L’ultimo nemico a essere annientato sarà la morte. </w:t>
      </w:r>
      <w:r w:rsidRPr="00BB6B4A">
        <w:rPr>
          <w:rFonts w:ascii="Book Antiqua" w:eastAsia="Times New Roman" w:hAnsi="Book Antiqua" w:cs="Times New Roman"/>
          <w:color w:val="800000"/>
          <w:lang w:eastAsia="it-IT"/>
        </w:rPr>
        <w:br/>
        <w:t>E quando tutto gli sarà stato sottomesso, anch’egli, il Figlio, sarà sottomesso a Colui che gli ha sottomesso ogni cosa, perché Dio sia tutto in tutti. </w:t>
      </w:r>
      <w:r w:rsidRPr="00BB6B4A">
        <w:rPr>
          <w:rFonts w:ascii="Book Antiqua" w:eastAsia="Times New Roman" w:hAnsi="Book Antiqua" w:cs="Times New Roman"/>
          <w:color w:val="800000"/>
          <w:lang w:eastAsia="it-IT"/>
        </w:rPr>
        <w:br/>
      </w:r>
      <w:r w:rsidRPr="00BB6B4A">
        <w:rPr>
          <w:rFonts w:ascii="Book Antiqua" w:eastAsia="Times New Roman" w:hAnsi="Book Antiqua" w:cs="Times New Roman"/>
          <w:b/>
          <w:bCs/>
          <w:color w:val="800000"/>
          <w:lang w:eastAsia="it-IT"/>
        </w:rPr>
        <w:br/>
      </w:r>
      <w:r w:rsidRPr="00BB6B4A">
        <w:rPr>
          <w:rFonts w:ascii="Book Antiqua" w:eastAsia="Times New Roman" w:hAnsi="Book Antiqua" w:cs="Times New Roman"/>
          <w:b/>
          <w:bCs/>
          <w:i/>
          <w:iCs/>
          <w:color w:val="800000"/>
          <w:lang w:eastAsia="it-IT"/>
        </w:rPr>
        <w:t>   </w:t>
      </w:r>
      <w:r w:rsidRPr="00BB6B4A">
        <w:rPr>
          <w:rFonts w:ascii="Book Antiqua" w:eastAsia="Times New Roman" w:hAnsi="Book Antiqua" w:cs="Times New Roman"/>
          <w:b/>
          <w:bCs/>
          <w:color w:val="800000"/>
          <w:lang w:eastAsia="it-IT"/>
        </w:rPr>
        <w:br/>
      </w:r>
      <w:r w:rsidRPr="00BB6B4A">
        <w:rPr>
          <w:rFonts w:ascii="Book Antiqua" w:eastAsia="Times New Roman" w:hAnsi="Book Antiqua" w:cs="Times New Roman"/>
          <w:b/>
          <w:bCs/>
          <w:noProof/>
          <w:color w:val="800000"/>
          <w:lang w:eastAsia="it-IT"/>
        </w:rPr>
        <w:drawing>
          <wp:inline distT="0" distB="0" distL="0" distR="0" wp14:anchorId="00C5A4B8" wp14:editId="394CC5B8">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BB6B4A">
        <w:rPr>
          <w:rFonts w:ascii="Book Antiqua" w:eastAsia="Times New Roman" w:hAnsi="Book Antiqua" w:cs="Times New Roman"/>
          <w:b/>
          <w:bCs/>
          <w:color w:val="800000"/>
          <w:lang w:eastAsia="it-IT"/>
        </w:rPr>
        <w:t>Vangelo</w:t>
      </w:r>
      <w:r w:rsidRPr="00BB6B4A">
        <w:rPr>
          <w:rFonts w:ascii="Book Antiqua" w:eastAsia="Times New Roman" w:hAnsi="Book Antiqua" w:cs="Times New Roman"/>
          <w:color w:val="000000"/>
          <w:lang w:eastAsia="it-IT"/>
        </w:rPr>
        <w:t>  </w:t>
      </w:r>
      <w:r w:rsidRPr="00BB6B4A">
        <w:rPr>
          <w:rFonts w:ascii="Book Antiqua" w:eastAsia="Times New Roman" w:hAnsi="Book Antiqua" w:cs="Times New Roman"/>
          <w:color w:val="800000"/>
          <w:lang w:eastAsia="it-IT"/>
        </w:rPr>
        <w:t>Mt 25,31-46</w:t>
      </w:r>
      <w:r w:rsidRPr="00BB6B4A">
        <w:rPr>
          <w:rFonts w:ascii="Book Antiqua" w:eastAsia="Times New Roman" w:hAnsi="Book Antiqua" w:cs="Times New Roman"/>
          <w:color w:val="FF0000"/>
          <w:lang w:eastAsia="it-IT"/>
        </w:rPr>
        <w:br/>
      </w:r>
      <w:r w:rsidRPr="00BB6B4A">
        <w:rPr>
          <w:rFonts w:ascii="Book Antiqua" w:eastAsia="Times New Roman" w:hAnsi="Book Antiqua" w:cs="Times New Roman"/>
          <w:i/>
          <w:iCs/>
          <w:color w:val="800000"/>
          <w:lang w:eastAsia="it-IT"/>
        </w:rPr>
        <w:t>Dal vangelo secondo Matteo</w:t>
      </w:r>
    </w:p>
    <w:p w:rsidR="00BB6B4A" w:rsidRPr="00BB6B4A" w:rsidRDefault="00BB6B4A" w:rsidP="00BB6B4A">
      <w:pPr>
        <w:ind w:left="150" w:right="150"/>
        <w:jc w:val="left"/>
        <w:rPr>
          <w:rFonts w:ascii="Times New Roman" w:eastAsia="Times New Roman" w:hAnsi="Times New Roman" w:cs="Times New Roman"/>
          <w:color w:val="000000"/>
          <w:lang w:eastAsia="it-IT"/>
        </w:rPr>
      </w:pPr>
      <w:r w:rsidRPr="00BB6B4A">
        <w:rPr>
          <w:rFonts w:ascii="Book Antiqua" w:eastAsia="Times New Roman" w:hAnsi="Book Antiqua" w:cs="Times New Roman"/>
          <w:color w:val="800000"/>
          <w:lang w:eastAsia="it-IT"/>
        </w:rPr>
        <w:br/>
        <w:t>In quel tempo, Gesù disse ai suoi discepoli: </w:t>
      </w:r>
      <w:r w:rsidRPr="00BB6B4A">
        <w:rPr>
          <w:rFonts w:ascii="Book Antiqua" w:eastAsia="Times New Roman" w:hAnsi="Book Antiqua" w:cs="Times New Roman"/>
          <w:color w:val="800000"/>
          <w:lang w:eastAsia="it-IT"/>
        </w:rPr>
        <w:br/>
        <w:t>«Quando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 </w:t>
      </w:r>
      <w:r w:rsidRPr="00BB6B4A">
        <w:rPr>
          <w:rFonts w:ascii="Book Antiqua" w:eastAsia="Times New Roman" w:hAnsi="Book Antiqua" w:cs="Times New Roman"/>
          <w:color w:val="800000"/>
          <w:lang w:eastAsia="it-IT"/>
        </w:rPr>
        <w:br/>
        <w:t>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w:t>
      </w:r>
      <w:r w:rsidRPr="00BB6B4A">
        <w:rPr>
          <w:rFonts w:ascii="Book Antiqua" w:eastAsia="Times New Roman" w:hAnsi="Book Antiqua" w:cs="Times New Roman"/>
          <w:color w:val="800000"/>
          <w:lang w:eastAsia="it-IT"/>
        </w:rPr>
        <w:br/>
        <w:t>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 </w:t>
      </w:r>
      <w:r w:rsidRPr="00BB6B4A">
        <w:rPr>
          <w:rFonts w:ascii="Book Antiqua" w:eastAsia="Times New Roman" w:hAnsi="Book Antiqua" w:cs="Times New Roman"/>
          <w:color w:val="800000"/>
          <w:lang w:eastAsia="it-IT"/>
        </w:rPr>
        <w:b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 </w:t>
      </w:r>
      <w:r w:rsidRPr="00BB6B4A">
        <w:rPr>
          <w:rFonts w:ascii="Book Antiqua" w:eastAsia="Times New Roman" w:hAnsi="Book Antiqua" w:cs="Times New Roman"/>
          <w:color w:val="800000"/>
          <w:lang w:eastAsia="it-IT"/>
        </w:rPr>
        <w:br/>
        <w:t>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w:t>
      </w:r>
      <w:r w:rsidRPr="00BB6B4A">
        <w:rPr>
          <w:rFonts w:ascii="Book Antiqua" w:eastAsia="Times New Roman" w:hAnsi="Book Antiqua" w:cs="Times New Roman"/>
          <w:color w:val="800000"/>
          <w:lang w:eastAsia="it-IT"/>
        </w:rPr>
        <w:br/>
        <w:t>E se ne andranno: questi al supplizio eterno, i giusti invece alla vita eterna».</w:t>
      </w:r>
      <w:r w:rsidRPr="00BB6B4A">
        <w:rPr>
          <w:rFonts w:ascii="Book Antiqua" w:eastAsia="Times New Roman" w:hAnsi="Book Antiqua" w:cs="Times New Roman"/>
          <w:color w:val="800000"/>
          <w:lang w:eastAsia="it-IT"/>
        </w:rPr>
        <w:br/>
        <w:t> </w:t>
      </w:r>
    </w:p>
    <w:p w:rsidR="000F3956" w:rsidRDefault="000F3956"/>
    <w:p w:rsidR="000F3956" w:rsidRDefault="00BB6B4A">
      <w:r>
        <w:tab/>
        <w:t>1° Lettura</w:t>
      </w:r>
    </w:p>
    <w:p w:rsidR="000F3956" w:rsidRDefault="000F3956"/>
    <w:p w:rsidR="008F75E9" w:rsidRDefault="008F75E9">
      <w:r>
        <w:t xml:space="preserve">- La Lettura ci ricorda i tempi tristi </w:t>
      </w:r>
    </w:p>
    <w:p w:rsidR="008F75E9" w:rsidRDefault="008F75E9">
      <w:r>
        <w:t>della deportazione degli ebrei a Babilonia 587 a.C.</w:t>
      </w:r>
    </w:p>
    <w:p w:rsidR="00D072A4" w:rsidRDefault="008F75E9">
      <w:r>
        <w:t xml:space="preserve">Molti deportati, </w:t>
      </w:r>
    </w:p>
    <w:p w:rsidR="000721B1" w:rsidRDefault="008F75E9">
      <w:r>
        <w:t xml:space="preserve">alcuni </w:t>
      </w:r>
      <w:r w:rsidR="00D072A4">
        <w:t xml:space="preserve">ebrei </w:t>
      </w:r>
      <w:r>
        <w:t>si erano salvati</w:t>
      </w:r>
    </w:p>
    <w:p w:rsidR="008F75E9" w:rsidRDefault="008F75E9">
      <w:r>
        <w:t>fuggendo in Egitto o nel deserto</w:t>
      </w:r>
      <w:r w:rsidR="00D072A4">
        <w:t>…</w:t>
      </w:r>
    </w:p>
    <w:p w:rsidR="00D072A4" w:rsidRDefault="00D072A4"/>
    <w:p w:rsidR="008F75E9" w:rsidRDefault="00D072A4">
      <w:r>
        <w:t>A</w:t>
      </w:r>
      <w:r w:rsidR="008F75E9">
        <w:t>lcuni anni dopo chi era rientrato</w:t>
      </w:r>
    </w:p>
    <w:p w:rsidR="008F75E9" w:rsidRDefault="008F75E9">
      <w:r>
        <w:t>nella terra dei padri</w:t>
      </w:r>
    </w:p>
    <w:p w:rsidR="008F75E9" w:rsidRDefault="00D072A4">
      <w:r>
        <w:t>aveva constatato la desolazione,</w:t>
      </w:r>
    </w:p>
    <w:p w:rsidR="00D072A4" w:rsidRDefault="00D072A4">
      <w:r>
        <w:t>la miseria ovunque, la violenza,</w:t>
      </w:r>
    </w:p>
    <w:p w:rsidR="00D072A4" w:rsidRDefault="00D072A4">
      <w:r>
        <w:t xml:space="preserve">l’immoralità, </w:t>
      </w:r>
      <w:r w:rsidR="008F0F77">
        <w:t>non si osservano le leggi,</w:t>
      </w:r>
    </w:p>
    <w:p w:rsidR="008F0F77" w:rsidRDefault="008F0F77">
      <w:r>
        <w:t xml:space="preserve">sono frequenti </w:t>
      </w:r>
      <w:r w:rsidR="00D072A4">
        <w:t xml:space="preserve">le ingiustizie </w:t>
      </w:r>
    </w:p>
    <w:p w:rsidR="00D072A4" w:rsidRDefault="00D072A4">
      <w:r>
        <w:t xml:space="preserve">del ricco </w:t>
      </w:r>
      <w:r w:rsidR="008F0F77">
        <w:t>a danno del</w:t>
      </w:r>
      <w:r>
        <w:t xml:space="preserve"> povero, ecc…</w:t>
      </w:r>
    </w:p>
    <w:p w:rsidR="008F75E9" w:rsidRDefault="008F75E9"/>
    <w:p w:rsidR="008F75E9" w:rsidRDefault="008F75E9">
      <w:r>
        <w:t>- Interviene il profeta Ezechiele</w:t>
      </w:r>
    </w:p>
    <w:p w:rsidR="008F75E9" w:rsidRDefault="008F75E9">
      <w:r>
        <w:t xml:space="preserve">che vede il suo popolo </w:t>
      </w:r>
    </w:p>
    <w:p w:rsidR="008F75E9" w:rsidRDefault="008F75E9">
      <w:r>
        <w:t>come un gregge allo sbando,</w:t>
      </w:r>
    </w:p>
    <w:p w:rsidR="008F75E9" w:rsidRDefault="008F75E9">
      <w:r>
        <w:t>senza legge, né capi, né futuro.</w:t>
      </w:r>
    </w:p>
    <w:p w:rsidR="008F75E9" w:rsidRDefault="008F75E9">
      <w:r>
        <w:t>Il profeta assicura tutti</w:t>
      </w:r>
    </w:p>
    <w:p w:rsidR="008F75E9" w:rsidRDefault="008F75E9">
      <w:r>
        <w:t>che Dio stesso si prenderà cur</w:t>
      </w:r>
      <w:r w:rsidR="008F0F77">
        <w:t>a</w:t>
      </w:r>
      <w:r>
        <w:t xml:space="preserve"> di loro,</w:t>
      </w:r>
    </w:p>
    <w:p w:rsidR="008F75E9" w:rsidRDefault="008F75E9">
      <w:r>
        <w:t>come farebbe un pastore con il suo gregge</w:t>
      </w:r>
      <w:r w:rsidR="008F0F77">
        <w:t>;</w:t>
      </w:r>
    </w:p>
    <w:p w:rsidR="008F0F77" w:rsidRDefault="008F0F77">
      <w:r>
        <w:t>Dio stesso interverrà personalmente</w:t>
      </w:r>
    </w:p>
    <w:p w:rsidR="008F0F77" w:rsidRDefault="008F0F77">
      <w:r>
        <w:t>per portare il diritto e la giustizia.</w:t>
      </w:r>
    </w:p>
    <w:p w:rsidR="008F75E9" w:rsidRDefault="008F75E9"/>
    <w:p w:rsidR="008F0F77" w:rsidRDefault="008F75E9">
      <w:r>
        <w:tab/>
      </w:r>
      <w:r w:rsidRPr="008F0F77">
        <w:rPr>
          <w:b/>
        </w:rPr>
        <w:t>N.B.</w:t>
      </w:r>
      <w:r>
        <w:t xml:space="preserve"> </w:t>
      </w:r>
    </w:p>
    <w:p w:rsidR="008F75E9" w:rsidRDefault="008F0F77">
      <w:r>
        <w:t>L</w:t>
      </w:r>
      <w:r w:rsidR="002F22EA">
        <w:t>a simbologia del pastore e del gregge</w:t>
      </w:r>
    </w:p>
    <w:p w:rsidR="002F22EA" w:rsidRDefault="008F0F77">
      <w:r>
        <w:t xml:space="preserve">allora </w:t>
      </w:r>
      <w:r w:rsidR="002F22EA">
        <w:t xml:space="preserve">era </w:t>
      </w:r>
      <w:r>
        <w:t xml:space="preserve">molto forte e </w:t>
      </w:r>
      <w:r w:rsidR="002F22EA">
        <w:t>sentita:</w:t>
      </w:r>
    </w:p>
    <w:p w:rsidR="002F22EA" w:rsidRDefault="002F22EA">
      <w:r>
        <w:t>ogni famiglia aveva del bestiame;</w:t>
      </w:r>
    </w:p>
    <w:p w:rsidR="002F22EA" w:rsidRDefault="002F22EA">
      <w:r>
        <w:t>la ricchezza era data dal numero delle bestie</w:t>
      </w:r>
    </w:p>
    <w:p w:rsidR="002F22EA" w:rsidRDefault="002F22EA">
      <w:r>
        <w:t>e degli animali che si portavano al pascolo.</w:t>
      </w:r>
    </w:p>
    <w:p w:rsidR="000721B1" w:rsidRDefault="002F22EA">
      <w:r>
        <w:t>Il gregge, le pecore, i pastori</w:t>
      </w:r>
      <w:r w:rsidR="008F0F77">
        <w:t>, i pascoli</w:t>
      </w:r>
      <w:r>
        <w:t>…</w:t>
      </w:r>
    </w:p>
    <w:p w:rsidR="002F22EA" w:rsidRDefault="002F22EA">
      <w:r>
        <w:t xml:space="preserve">erano immagini e realtà comuni </w:t>
      </w:r>
    </w:p>
    <w:p w:rsidR="002F22EA" w:rsidRDefault="002F22EA">
      <w:r>
        <w:t>e fortemente simboliche.</w:t>
      </w:r>
    </w:p>
    <w:p w:rsidR="000721B1" w:rsidRDefault="008F0F77">
      <w:r>
        <w:tab/>
      </w:r>
      <w:r w:rsidR="002F22EA">
        <w:t>Il profeta assicura che Dio stesso</w:t>
      </w:r>
    </w:p>
    <w:p w:rsidR="002F22EA" w:rsidRDefault="002F22EA">
      <w:r>
        <w:t>sarà il vero Pastore</w:t>
      </w:r>
    </w:p>
    <w:p w:rsidR="008F0F77" w:rsidRDefault="008F0F77">
      <w:r>
        <w:t xml:space="preserve">a differenza di tanti Re, </w:t>
      </w:r>
    </w:p>
    <w:p w:rsidR="008F0F77" w:rsidRDefault="008F0F77">
      <w:r>
        <w:t>capi del popolo e sacerdoti</w:t>
      </w:r>
    </w:p>
    <w:p w:rsidR="008F0F77" w:rsidRDefault="008F0F77">
      <w:r>
        <w:t>che avrebbero dovuto essere “pastori”</w:t>
      </w:r>
    </w:p>
    <w:p w:rsidR="008F0F77" w:rsidRDefault="008F0F77">
      <w:r>
        <w:t xml:space="preserve">ma in realtà non hanno badato </w:t>
      </w:r>
    </w:p>
    <w:p w:rsidR="008F0F77" w:rsidRDefault="008F0F77">
      <w:r>
        <w:t>al bene del gregge.</w:t>
      </w:r>
    </w:p>
    <w:p w:rsidR="008F0F77" w:rsidRDefault="008F0F77"/>
    <w:p w:rsidR="008F0F77" w:rsidRDefault="008F0F77">
      <w:r>
        <w:t>Dio in persona verrà</w:t>
      </w:r>
    </w:p>
    <w:p w:rsidR="002F22EA" w:rsidRDefault="002F22EA">
      <w:r>
        <w:t>e saprà riunire tutte le sue pecore</w:t>
      </w:r>
    </w:p>
    <w:p w:rsidR="002F22EA" w:rsidRDefault="002F22EA">
      <w:r>
        <w:t>da ogni luogo dove sono state disperse</w:t>
      </w:r>
    </w:p>
    <w:p w:rsidR="002F22EA" w:rsidRDefault="002F22EA">
      <w:r>
        <w:t xml:space="preserve">e le porterà  </w:t>
      </w:r>
    </w:p>
    <w:p w:rsidR="002F22EA" w:rsidRDefault="002F22EA">
      <w:r>
        <w:t>a pascoli sicuri e abbondanti.</w:t>
      </w:r>
    </w:p>
    <w:p w:rsidR="002F22EA" w:rsidRDefault="002F22EA"/>
    <w:p w:rsidR="002F22EA" w:rsidRDefault="002F22EA">
      <w:r>
        <w:t>- E a proposito delle ingiustizie</w:t>
      </w:r>
    </w:p>
    <w:p w:rsidR="002F22EA" w:rsidRDefault="002F22EA">
      <w:r>
        <w:t>che i ricchi senza scrupoli commettono</w:t>
      </w:r>
    </w:p>
    <w:p w:rsidR="002F22EA" w:rsidRDefault="002F22EA">
      <w:r>
        <w:t>ai danni dei più poveri,</w:t>
      </w:r>
    </w:p>
    <w:p w:rsidR="002F22EA" w:rsidRDefault="00BC2048">
      <w:r>
        <w:t xml:space="preserve">il profeta assicura che </w:t>
      </w:r>
      <w:r w:rsidR="002F22EA">
        <w:t>Dio interverrà</w:t>
      </w:r>
    </w:p>
    <w:p w:rsidR="002F22EA" w:rsidRDefault="00D072A4">
      <w:r>
        <w:t>“</w:t>
      </w:r>
      <w:r w:rsidR="002F22EA">
        <w:t>e giudicherà tra pecora e pecora,</w:t>
      </w:r>
    </w:p>
    <w:p w:rsidR="002F22EA" w:rsidRDefault="002F22EA">
      <w:r>
        <w:t>tra montoni e capri”</w:t>
      </w:r>
      <w:r w:rsidR="00BC2048">
        <w:t>.</w:t>
      </w:r>
    </w:p>
    <w:p w:rsidR="000721B1" w:rsidRDefault="000721B1"/>
    <w:p w:rsidR="000721B1" w:rsidRDefault="00D072A4">
      <w:r>
        <w:t>Questa immagine</w:t>
      </w:r>
      <w:r w:rsidR="00BC2048">
        <w:t xml:space="preserve"> della divisione</w:t>
      </w:r>
    </w:p>
    <w:p w:rsidR="00BC2048" w:rsidRDefault="00BC2048">
      <w:r>
        <w:t>“tra pecora e pecora,</w:t>
      </w:r>
    </w:p>
    <w:p w:rsidR="00BC2048" w:rsidRDefault="00BC2048">
      <w:r>
        <w:t>tra montoni e capri…”</w:t>
      </w:r>
    </w:p>
    <w:p w:rsidR="00BC2048" w:rsidRDefault="00BC2048">
      <w:r>
        <w:t xml:space="preserve">e </w:t>
      </w:r>
      <w:r w:rsidR="00D072A4">
        <w:t xml:space="preserve">del giudizio </w:t>
      </w:r>
      <w:r>
        <w:t>che Dio darà</w:t>
      </w:r>
    </w:p>
    <w:p w:rsidR="00D072A4" w:rsidRDefault="00D072A4">
      <w:r>
        <w:t>tra pecore e capri,</w:t>
      </w:r>
    </w:p>
    <w:p w:rsidR="00D072A4" w:rsidRDefault="00D072A4">
      <w:r>
        <w:t>la userà Gesù stesso nella parabola</w:t>
      </w:r>
    </w:p>
    <w:p w:rsidR="00D072A4" w:rsidRDefault="00D072A4">
      <w:r>
        <w:t>del giudizio finale</w:t>
      </w:r>
    </w:p>
    <w:p w:rsidR="00D072A4" w:rsidRDefault="00D072A4">
      <w:r>
        <w:t>che abbiamo sentito nel Vangelo di oggi.</w:t>
      </w:r>
    </w:p>
    <w:p w:rsidR="000721B1" w:rsidRDefault="000721B1"/>
    <w:p w:rsidR="000721B1" w:rsidRPr="00D072A4" w:rsidRDefault="00D072A4">
      <w:pPr>
        <w:rPr>
          <w:b/>
        </w:rPr>
      </w:pPr>
      <w:r w:rsidRPr="00D072A4">
        <w:rPr>
          <w:b/>
        </w:rPr>
        <w:t xml:space="preserve">Provocazione: </w:t>
      </w:r>
    </w:p>
    <w:p w:rsidR="00D072A4" w:rsidRDefault="00D072A4">
      <w:r>
        <w:tab/>
        <w:t>quale sarà il criterio di giudizio</w:t>
      </w:r>
    </w:p>
    <w:p w:rsidR="00D072A4" w:rsidRDefault="00D072A4">
      <w:r>
        <w:tab/>
        <w:t>che Dio userà?</w:t>
      </w:r>
    </w:p>
    <w:p w:rsidR="00D072A4" w:rsidRDefault="00D072A4"/>
    <w:p w:rsidR="000721B1" w:rsidRDefault="00D072A4">
      <w:r>
        <w:tab/>
        <w:t>Noi da che parte saremo collocati:</w:t>
      </w:r>
    </w:p>
    <w:p w:rsidR="00D072A4" w:rsidRDefault="00D072A4">
      <w:r>
        <w:tab/>
        <w:t>tra le buone pecore da salvare</w:t>
      </w:r>
    </w:p>
    <w:p w:rsidR="00D072A4" w:rsidRDefault="00D072A4">
      <w:r>
        <w:tab/>
        <w:t>o tra i capri da buttare ?</w:t>
      </w:r>
    </w:p>
    <w:p w:rsidR="000721B1" w:rsidRDefault="000721B1" w:rsidP="000721B1">
      <w:pPr>
        <w:rPr>
          <w:rFonts w:ascii="Century Gothic" w:eastAsia="Calibri" w:hAnsi="Century Gothic" w:cs="Times New Roman"/>
          <w:b/>
          <w:lang w:eastAsia="it-IT"/>
        </w:rPr>
      </w:pPr>
    </w:p>
    <w:p w:rsidR="00371FB0" w:rsidRDefault="00371FB0" w:rsidP="000721B1">
      <w:pPr>
        <w:rPr>
          <w:rFonts w:ascii="Century Gothic" w:eastAsia="Calibri" w:hAnsi="Century Gothic" w:cs="Times New Roman"/>
          <w:b/>
          <w:lang w:eastAsia="it-IT"/>
        </w:rPr>
      </w:pPr>
      <w:bookmarkStart w:id="0" w:name="_GoBack"/>
      <w:bookmarkEnd w:id="0"/>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t>VANGELO</w:t>
      </w:r>
    </w:p>
    <w:p w:rsidR="000721B1" w:rsidRPr="000721B1" w:rsidRDefault="000721B1" w:rsidP="000721B1">
      <w:pPr>
        <w:rPr>
          <w:rFonts w:ascii="Century Gothic" w:eastAsia="Calibri" w:hAnsi="Century Gothic" w:cs="Times New Roman"/>
          <w:b/>
          <w:lang w:eastAsia="it-IT"/>
        </w:rPr>
      </w:pPr>
      <w:r w:rsidRPr="000721B1">
        <w:rPr>
          <w:rFonts w:ascii="Century Gothic" w:eastAsia="Calibri" w:hAnsi="Century Gothic" w:cs="Times New Roman"/>
          <w:b/>
          <w:lang w:eastAsia="it-IT"/>
        </w:rPr>
        <w:t>Premesse:</w:t>
      </w:r>
    </w:p>
    <w:p w:rsidR="000721B1" w:rsidRPr="000721B1" w:rsidRDefault="000721B1" w:rsidP="000721B1">
      <w:pPr>
        <w:rPr>
          <w:rFonts w:ascii="Century Gothic" w:eastAsia="Calibri" w:hAnsi="Century Gothic" w:cs="Times New Roman"/>
          <w:lang w:eastAsia="it-IT"/>
        </w:rPr>
      </w:pPr>
      <w:r>
        <w:rPr>
          <w:rFonts w:ascii="Century Gothic" w:eastAsia="Calibri" w:hAnsi="Century Gothic" w:cs="Times New Roman"/>
          <w:lang w:eastAsia="it-IT"/>
        </w:rPr>
        <w:tab/>
      </w:r>
      <w:r w:rsidRPr="000721B1">
        <w:rPr>
          <w:rFonts w:ascii="Century Gothic" w:eastAsia="Calibri" w:hAnsi="Century Gothic" w:cs="Times New Roman"/>
          <w:lang w:eastAsia="it-IT"/>
        </w:rPr>
        <w:t xml:space="preserve">1° </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La terza parabola di Matteo</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 xml:space="preserve">della trilogia: </w:t>
      </w:r>
      <w:r w:rsidRPr="000721B1">
        <w:rPr>
          <w:rFonts w:ascii="Century Gothic" w:eastAsia="Calibri" w:hAnsi="Century Gothic" w:cs="Times New Roman"/>
          <w:lang w:eastAsia="it-IT"/>
        </w:rPr>
        <w:tab/>
        <w:t>10 vergini</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t>talenti</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t>il giudizio finale</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ci dice che:</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t xml:space="preserve">non basta stare vigili e attenti </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t>in attesa del Signore</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t>non basta mettere in atto i talenti (i doni di Dio)</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r>
      <w:r w:rsidRPr="000721B1">
        <w:rPr>
          <w:rFonts w:ascii="Century Gothic" w:eastAsia="Calibri" w:hAnsi="Century Gothic" w:cs="Times New Roman"/>
          <w:lang w:eastAsia="it-IT"/>
        </w:rPr>
        <w:tab/>
        <w:t>per una servizio alla comunità,</w:t>
      </w:r>
    </w:p>
    <w:p w:rsidR="000721B1" w:rsidRPr="000721B1" w:rsidRDefault="000721B1" w:rsidP="000721B1">
      <w:pPr>
        <w:rPr>
          <w:rFonts w:ascii="Century Gothic" w:eastAsia="Calibri" w:hAnsi="Century Gothic" w:cs="Times New Roman"/>
          <w:lang w:eastAsia="it-IT"/>
        </w:rPr>
      </w:pPr>
      <w:r w:rsidRPr="000721B1">
        <w:rPr>
          <w:rFonts w:ascii="Century Gothic" w:eastAsia="Calibri" w:hAnsi="Century Gothic" w:cs="Times New Roman"/>
          <w:lang w:eastAsia="it-IT"/>
        </w:rPr>
        <w:tab/>
        <w:t xml:space="preserve">è necessario </w:t>
      </w:r>
      <w:r>
        <w:rPr>
          <w:rFonts w:ascii="Century Gothic" w:eastAsia="Calibri" w:hAnsi="Century Gothic" w:cs="Times New Roman"/>
          <w:lang w:eastAsia="it-IT"/>
        </w:rPr>
        <w:t>mettere in pratica</w:t>
      </w:r>
      <w:r w:rsidRPr="000721B1">
        <w:rPr>
          <w:rFonts w:ascii="Century Gothic" w:eastAsia="Calibri" w:hAnsi="Century Gothic" w:cs="Times New Roman"/>
          <w:lang w:eastAsia="it-IT"/>
        </w:rPr>
        <w:t xml:space="preserve"> le opere di carità.</w:t>
      </w:r>
    </w:p>
    <w:p w:rsidR="000721B1" w:rsidRPr="000721B1" w:rsidRDefault="000721B1" w:rsidP="000721B1">
      <w:pPr>
        <w:jc w:val="left"/>
        <w:rPr>
          <w:rFonts w:ascii="Century Gothic" w:eastAsia="Times New Roman" w:hAnsi="Century Gothic" w:cs="Times New Roman"/>
          <w:sz w:val="24"/>
          <w:szCs w:val="24"/>
          <w:lang w:eastAsia="it-IT"/>
        </w:rPr>
      </w:pP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2°</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 Tutte </w:t>
      </w:r>
      <w:r>
        <w:rPr>
          <w:rFonts w:ascii="Century Gothic" w:eastAsia="Times New Roman" w:hAnsi="Century Gothic" w:cs="Times New Roman"/>
          <w:lang w:eastAsia="it-IT"/>
        </w:rPr>
        <w:t xml:space="preserve">tre le parabole </w:t>
      </w:r>
      <w:r w:rsidRPr="000721B1">
        <w:rPr>
          <w:rFonts w:ascii="Century Gothic" w:eastAsia="Times New Roman" w:hAnsi="Century Gothic" w:cs="Times New Roman"/>
          <w:lang w:eastAsia="it-IT"/>
        </w:rPr>
        <w:t xml:space="preserve">hanno una medesima finale </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b/>
          <w:bCs/>
          <w:lang w:eastAsia="it-IT"/>
        </w:rPr>
        <w:t>la condanna</w:t>
      </w:r>
      <w:r w:rsidRPr="000721B1">
        <w:rPr>
          <w:rFonts w:ascii="Century Gothic" w:eastAsia="Times New Roman" w:hAnsi="Century Gothic" w:cs="Times New Roman"/>
          <w:lang w:eastAsia="it-IT"/>
        </w:rPr>
        <w:t xml:space="preserve"> di quanti non mettono in pratica</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questo insegnamento.</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Teniamo presente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che il Vangelo</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e in particolare queste parabole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con quella finale terribile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hanno uno scopo didattico, </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di insegnamento,</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di sprone </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per le comunità cristiane.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Dio non vuole "castigare"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nè mandare all'inferno alcuno;</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ma la finale di ognuna di queste parabole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ci vuole insegnare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che quanto dicono queste parabole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e ci raccomandano</w:t>
      </w:r>
    </w:p>
    <w:p w:rsidR="000721B1" w:rsidRPr="000721B1" w:rsidRDefault="000721B1"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è</w:t>
      </w:r>
      <w:r w:rsidRPr="000721B1">
        <w:rPr>
          <w:rFonts w:ascii="Century Gothic" w:eastAsia="Times New Roman" w:hAnsi="Century Gothic" w:cs="Times New Roman"/>
          <w:lang w:eastAsia="it-IT"/>
        </w:rPr>
        <w:t xml:space="preserve"> qualcosa di fondamentale,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molto importante,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determinante per la vita del cristiano...</w:t>
      </w:r>
    </w:p>
    <w:p w:rsidR="000721B1" w:rsidRPr="000721B1" w:rsidRDefault="000721B1"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L</w:t>
      </w:r>
      <w:r w:rsidRPr="000721B1">
        <w:rPr>
          <w:rFonts w:ascii="Century Gothic" w:eastAsia="Times New Roman" w:hAnsi="Century Gothic" w:cs="Times New Roman"/>
          <w:lang w:eastAsia="it-IT"/>
        </w:rPr>
        <w:t>'importanza di quanto ci dicono</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la capiamo anche dal castigo </w:t>
      </w:r>
    </w:p>
    <w:p w:rsid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che viene </w:t>
      </w:r>
      <w:r>
        <w:rPr>
          <w:rFonts w:ascii="Century Gothic" w:eastAsia="Times New Roman" w:hAnsi="Century Gothic" w:cs="Times New Roman"/>
          <w:lang w:eastAsia="it-IT"/>
        </w:rPr>
        <w:t>minacciato:</w:t>
      </w:r>
    </w:p>
    <w:p w:rsidR="000721B1" w:rsidRPr="000721B1" w:rsidRDefault="000721B1"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l’esclusione dal Regno di Dio</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3°</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La parabola ha due aspetti,</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come per un quadro o una tela di grande autore: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b/>
          <w:bCs/>
          <w:lang w:eastAsia="it-IT"/>
        </w:rPr>
        <w:t>c'è la cornice</w:t>
      </w:r>
      <w:r w:rsidRPr="000721B1">
        <w:rPr>
          <w:rFonts w:ascii="Century Gothic" w:eastAsia="Times New Roman" w:hAnsi="Century Gothic" w:cs="Times New Roman"/>
          <w:lang w:eastAsia="it-IT"/>
        </w:rPr>
        <w:t>:</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parla di un Pastore, di pecore, di capre,</w:t>
      </w:r>
    </w:p>
    <w:p w:rsidR="000721B1" w:rsidRPr="000721B1" w:rsidRDefault="004638EC"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di destra e sinistra, di R</w:t>
      </w:r>
      <w:r w:rsidR="000721B1" w:rsidRPr="000721B1">
        <w:rPr>
          <w:rFonts w:ascii="Century Gothic" w:eastAsia="Times New Roman" w:hAnsi="Century Gothic" w:cs="Times New Roman"/>
          <w:lang w:eastAsia="it-IT"/>
        </w:rPr>
        <w:t>egno, ecc...</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siamo nella simbologia.</w:t>
      </w:r>
    </w:p>
    <w:p w:rsidR="004638EC" w:rsidRDefault="004638EC" w:rsidP="000721B1">
      <w:pPr>
        <w:jc w:val="left"/>
        <w:rPr>
          <w:rFonts w:ascii="Century Gothic" w:eastAsia="Times New Roman" w:hAnsi="Century Gothic" w:cs="Times New Roman"/>
          <w:lang w:eastAsia="it-IT"/>
        </w:rPr>
      </w:pPr>
    </w:p>
    <w:p w:rsidR="000721B1" w:rsidRPr="000721B1" w:rsidRDefault="004638EC"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M</w:t>
      </w:r>
      <w:r w:rsidR="000721B1" w:rsidRPr="000721B1">
        <w:rPr>
          <w:rFonts w:ascii="Century Gothic" w:eastAsia="Times New Roman" w:hAnsi="Century Gothic" w:cs="Times New Roman"/>
          <w:lang w:eastAsia="it-IT"/>
        </w:rPr>
        <w:t>entre per quanto riguarda</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b/>
          <w:bCs/>
          <w:lang w:eastAsia="it-IT"/>
        </w:rPr>
        <w:t>il contenuto</w:t>
      </w:r>
      <w:r w:rsidRPr="000721B1">
        <w:rPr>
          <w:rFonts w:ascii="Century Gothic" w:eastAsia="Times New Roman" w:hAnsi="Century Gothic" w:cs="Times New Roman"/>
          <w:lang w:eastAsia="it-IT"/>
        </w:rPr>
        <w:t xml:space="preserve">: </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la carità,</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le opere di carità...</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siamo nella realtà, nella verità.</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721B1" w:rsidP="000721B1">
      <w:pPr>
        <w:keepNext/>
        <w:jc w:val="left"/>
        <w:outlineLvl w:val="1"/>
        <w:rPr>
          <w:rFonts w:ascii="Century Gothic" w:eastAsia="Times New Roman" w:hAnsi="Century Gothic" w:cs="Times New Roman"/>
          <w:b/>
          <w:bCs/>
          <w:lang w:eastAsia="it-IT"/>
        </w:rPr>
      </w:pPr>
      <w:r w:rsidRPr="000721B1">
        <w:rPr>
          <w:rFonts w:ascii="Century Gothic" w:eastAsia="Times New Roman" w:hAnsi="Century Gothic" w:cs="Times New Roman"/>
          <w:b/>
          <w:bCs/>
          <w:lang w:eastAsia="it-IT"/>
        </w:rPr>
        <w:t xml:space="preserve">    LE OPERE DI CARITA'</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1°</w:t>
      </w:r>
      <w:r w:rsidRPr="000721B1">
        <w:rPr>
          <w:rFonts w:ascii="Century Gothic" w:eastAsia="Times New Roman" w:hAnsi="Century Gothic" w:cs="Times New Roman"/>
          <w:lang w:eastAsia="it-IT"/>
        </w:rPr>
        <w:tab/>
        <w:t>Noi continuiamo, come i farisei,</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 </w:t>
      </w:r>
      <w:r w:rsidRPr="000721B1">
        <w:rPr>
          <w:rFonts w:ascii="Century Gothic" w:eastAsia="Times New Roman" w:hAnsi="Century Gothic" w:cs="Times New Roman"/>
          <w:lang w:eastAsia="it-IT"/>
        </w:rPr>
        <w:tab/>
        <w:t>a porre la salvezza:</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sul rito, </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sulle preghiere, </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sulle pratiche di religione, </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sui comandamenti</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sulla legge.</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Gesù oggi ci dice che a salvare</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no</w:t>
      </w:r>
      <w:r w:rsidR="004638EC">
        <w:rPr>
          <w:rFonts w:ascii="Century Gothic" w:eastAsia="Times New Roman" w:hAnsi="Century Gothic" w:cs="Times New Roman"/>
          <w:lang w:eastAsia="it-IT"/>
        </w:rPr>
        <w:t>n</w:t>
      </w:r>
      <w:r w:rsidRPr="000721B1">
        <w:rPr>
          <w:rFonts w:ascii="Century Gothic" w:eastAsia="Times New Roman" w:hAnsi="Century Gothic" w:cs="Times New Roman"/>
          <w:lang w:eastAsia="it-IT"/>
        </w:rPr>
        <w:t xml:space="preserve"> sono i riti religiosi,</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non ciò che abbiamo fatto </w:t>
      </w:r>
      <w:r w:rsidR="004638EC">
        <w:rPr>
          <w:rFonts w:ascii="Century Gothic" w:eastAsia="Times New Roman" w:hAnsi="Century Gothic" w:cs="Times New Roman"/>
          <w:lang w:eastAsia="it-IT"/>
        </w:rPr>
        <w:t>noi per Lui,</w:t>
      </w:r>
      <w:r w:rsidRPr="000721B1">
        <w:rPr>
          <w:rFonts w:ascii="Century Gothic" w:eastAsia="Times New Roman" w:hAnsi="Century Gothic" w:cs="Times New Roman"/>
          <w:lang w:eastAsia="it-IT"/>
        </w:rPr>
        <w:t>,</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b/>
          <w:bCs/>
          <w:lang w:eastAsia="it-IT"/>
        </w:rPr>
        <w:t xml:space="preserve">quanto </w:t>
      </w:r>
      <w:r w:rsidR="004638EC">
        <w:rPr>
          <w:rFonts w:ascii="Century Gothic" w:eastAsia="Times New Roman" w:hAnsi="Century Gothic" w:cs="Times New Roman"/>
          <w:b/>
          <w:bCs/>
          <w:lang w:eastAsia="it-IT"/>
        </w:rPr>
        <w:t xml:space="preserve">piuttosto </w:t>
      </w:r>
      <w:r w:rsidRPr="000721B1">
        <w:rPr>
          <w:rFonts w:ascii="Century Gothic" w:eastAsia="Times New Roman" w:hAnsi="Century Gothic" w:cs="Times New Roman"/>
          <w:b/>
          <w:bCs/>
          <w:lang w:eastAsia="it-IT"/>
        </w:rPr>
        <w:t>abbiamo fatto per i fratelli</w:t>
      </w:r>
      <w:r w:rsidRPr="000721B1">
        <w:rPr>
          <w:rFonts w:ascii="Century Gothic" w:eastAsia="Times New Roman" w:hAnsi="Century Gothic" w:cs="Times New Roman"/>
          <w:lang w:eastAsia="it-IT"/>
        </w:rPr>
        <w:t>:</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la carità, l'amore,</w:t>
      </w:r>
    </w:p>
    <w:p w:rsidR="000721B1" w:rsidRPr="000721B1" w:rsidRDefault="000721B1" w:rsidP="000721B1">
      <w:pPr>
        <w:ind w:left="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l'attenzione al prossimo.</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2°</w:t>
      </w:r>
      <w:r w:rsidRPr="000721B1">
        <w:rPr>
          <w:rFonts w:ascii="Century Gothic" w:eastAsia="Times New Roman" w:hAnsi="Century Gothic" w:cs="Times New Roman"/>
          <w:lang w:eastAsia="it-IT"/>
        </w:rPr>
        <w:tab/>
        <w:t xml:space="preserve">Gesù ci  fa una </w:t>
      </w:r>
      <w:r w:rsidRPr="000721B1">
        <w:rPr>
          <w:rFonts w:ascii="Century Gothic" w:eastAsia="Times New Roman" w:hAnsi="Century Gothic" w:cs="Times New Roman"/>
          <w:b/>
          <w:lang w:eastAsia="it-IT"/>
        </w:rPr>
        <w:t>rivelazione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 xml:space="preserve">dice chi è degno del Regno dei Cieli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e chi non lo è.</w:t>
      </w:r>
    </w:p>
    <w:p w:rsidR="000721B1" w:rsidRPr="000721B1" w:rsidRDefault="000721B1" w:rsidP="000721B1">
      <w:pPr>
        <w:ind w:firstLine="708"/>
        <w:jc w:val="left"/>
        <w:rPr>
          <w:rFonts w:ascii="Century Gothic" w:eastAsia="Times New Roman" w:hAnsi="Century Gothic" w:cs="Times New Roman"/>
          <w:b/>
          <w:bCs/>
          <w:lang w:eastAsia="it-IT"/>
        </w:rPr>
      </w:pPr>
      <w:r w:rsidRPr="000721B1">
        <w:rPr>
          <w:rFonts w:ascii="Century Gothic" w:eastAsia="Times New Roman" w:hAnsi="Century Gothic" w:cs="Times New Roman"/>
          <w:lang w:eastAsia="it-IT"/>
        </w:rPr>
        <w:t xml:space="preserve">La categoria discriminante è </w:t>
      </w:r>
      <w:r w:rsidRPr="000721B1">
        <w:rPr>
          <w:rFonts w:ascii="Century Gothic" w:eastAsia="Times New Roman" w:hAnsi="Century Gothic" w:cs="Times New Roman"/>
          <w:b/>
          <w:bCs/>
          <w:lang w:eastAsia="it-IT"/>
        </w:rPr>
        <w:t>l'Amore.</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3°</w:t>
      </w:r>
      <w:r w:rsidRPr="000721B1">
        <w:rPr>
          <w:rFonts w:ascii="Century Gothic" w:eastAsia="Times New Roman" w:hAnsi="Century Gothic" w:cs="Times New Roman"/>
          <w:lang w:eastAsia="it-IT"/>
        </w:rPr>
        <w:tab/>
        <w:t xml:space="preserve">Il giudizio finale si svolgerà secondo un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b/>
          <w:lang w:eastAsia="it-IT"/>
        </w:rPr>
        <w:t>criterio valido per tutti</w:t>
      </w:r>
      <w:r w:rsidRPr="000721B1">
        <w:rPr>
          <w:rFonts w:ascii="Century Gothic" w:eastAsia="Times New Roman" w:hAnsi="Century Gothic" w:cs="Times New Roman"/>
          <w:lang w:eastAsia="it-IT"/>
        </w:rPr>
        <w:t>,</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nessun privilegiato,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neppure il Papa o Padre Pio.</w:t>
      </w:r>
    </w:p>
    <w:p w:rsidR="000721B1" w:rsidRPr="000721B1" w:rsidRDefault="000721B1" w:rsidP="000721B1">
      <w:pPr>
        <w:ind w:firstLine="708"/>
        <w:jc w:val="left"/>
        <w:rPr>
          <w:rFonts w:ascii="Century Gothic" w:eastAsia="Times New Roman" w:hAnsi="Century Gothic" w:cs="Times New Roman"/>
          <w:lang w:eastAsia="it-IT"/>
        </w:rPr>
      </w:pP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 xml:space="preserve">Se fossimo noi a dover giudicare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avremmo dei criteri di giudizio, tipo:</w:t>
      </w:r>
      <w:r w:rsidRPr="000721B1">
        <w:rPr>
          <w:rFonts w:ascii="Century Gothic" w:eastAsia="Times New Roman" w:hAnsi="Century Gothic" w:cs="Times New Roman"/>
          <w:lang w:eastAsia="it-IT"/>
        </w:rPr>
        <w:tab/>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r>
      <w:r w:rsidRPr="000721B1">
        <w:rPr>
          <w:rFonts w:ascii="Century Gothic" w:eastAsia="Times New Roman" w:hAnsi="Century Gothic" w:cs="Times New Roman"/>
          <w:bCs/>
          <w:lang w:eastAsia="it-IT"/>
        </w:rPr>
        <w:t>battezzati</w:t>
      </w:r>
      <w:r w:rsidRPr="000721B1">
        <w:rPr>
          <w:rFonts w:ascii="Century Gothic" w:eastAsia="Times New Roman" w:hAnsi="Century Gothic" w:cs="Times New Roman"/>
          <w:lang w:eastAsia="it-IT"/>
        </w:rPr>
        <w:t xml:space="preserve"> da una parte e </w:t>
      </w:r>
      <w:r w:rsidRPr="000721B1">
        <w:rPr>
          <w:rFonts w:ascii="Century Gothic" w:eastAsia="Times New Roman" w:hAnsi="Century Gothic" w:cs="Times New Roman"/>
          <w:bCs/>
          <w:lang w:eastAsia="it-IT"/>
        </w:rPr>
        <w:t>non battezzati</w:t>
      </w:r>
      <w:r w:rsidRPr="000721B1">
        <w:rPr>
          <w:rFonts w:ascii="Century Gothic" w:eastAsia="Times New Roman" w:hAnsi="Century Gothic" w:cs="Times New Roman"/>
          <w:lang w:eastAsia="it-IT"/>
        </w:rPr>
        <w:t xml:space="preserve"> da un'altra</w:t>
      </w:r>
    </w:p>
    <w:p w:rsidR="000721B1" w:rsidRPr="000721B1" w:rsidRDefault="000721B1" w:rsidP="000721B1">
      <w:pPr>
        <w:jc w:val="left"/>
        <w:rPr>
          <w:rFonts w:ascii="Century Gothic" w:eastAsia="Times New Roman" w:hAnsi="Century Gothic" w:cs="Times New Roman"/>
          <w:bCs/>
          <w:lang w:eastAsia="it-IT"/>
        </w:rPr>
      </w:pPr>
      <w:r w:rsidRPr="000721B1">
        <w:rPr>
          <w:rFonts w:ascii="Century Gothic" w:eastAsia="Times New Roman" w:hAnsi="Century Gothic" w:cs="Times New Roman"/>
          <w:bCs/>
          <w:lang w:eastAsia="it-IT"/>
        </w:rPr>
        <w:tab/>
        <w:t>credenti in Dio</w:t>
      </w:r>
      <w:r w:rsidRPr="000721B1">
        <w:rPr>
          <w:rFonts w:ascii="Century Gothic" w:eastAsia="Times New Roman" w:hAnsi="Century Gothic" w:cs="Times New Roman"/>
          <w:bCs/>
          <w:lang w:eastAsia="it-IT"/>
        </w:rPr>
        <w:tab/>
      </w:r>
      <w:r w:rsidRPr="000721B1">
        <w:rPr>
          <w:rFonts w:ascii="Century Gothic" w:eastAsia="Times New Roman" w:hAnsi="Century Gothic" w:cs="Times New Roman"/>
          <w:bCs/>
          <w:lang w:eastAsia="it-IT"/>
        </w:rPr>
        <w:tab/>
        <w:t>atei</w:t>
      </w:r>
    </w:p>
    <w:p w:rsidR="000721B1" w:rsidRPr="000721B1" w:rsidRDefault="000721B1" w:rsidP="000721B1">
      <w:pPr>
        <w:ind w:firstLine="708"/>
        <w:jc w:val="left"/>
        <w:rPr>
          <w:rFonts w:ascii="Century Gothic" w:eastAsia="Times New Roman" w:hAnsi="Century Gothic" w:cs="Times New Roman"/>
          <w:bCs/>
          <w:lang w:eastAsia="it-IT"/>
        </w:rPr>
      </w:pPr>
      <w:r w:rsidRPr="000721B1">
        <w:rPr>
          <w:rFonts w:ascii="Century Gothic" w:eastAsia="Times New Roman" w:hAnsi="Century Gothic" w:cs="Times New Roman"/>
          <w:bCs/>
          <w:lang w:eastAsia="it-IT"/>
        </w:rPr>
        <w:t>praticanti</w:t>
      </w:r>
      <w:r w:rsidRPr="000721B1">
        <w:rPr>
          <w:rFonts w:ascii="Century Gothic" w:eastAsia="Times New Roman" w:hAnsi="Century Gothic" w:cs="Times New Roman"/>
          <w:bCs/>
          <w:lang w:eastAsia="it-IT"/>
        </w:rPr>
        <w:tab/>
      </w:r>
      <w:r w:rsidRPr="000721B1">
        <w:rPr>
          <w:rFonts w:ascii="Century Gothic" w:eastAsia="Times New Roman" w:hAnsi="Century Gothic" w:cs="Times New Roman"/>
          <w:bCs/>
          <w:lang w:eastAsia="it-IT"/>
        </w:rPr>
        <w:tab/>
      </w:r>
      <w:r w:rsidRPr="000721B1">
        <w:rPr>
          <w:rFonts w:ascii="Century Gothic" w:eastAsia="Times New Roman" w:hAnsi="Century Gothic" w:cs="Times New Roman"/>
          <w:bCs/>
          <w:lang w:eastAsia="it-IT"/>
        </w:rPr>
        <w:tab/>
        <w:t>non più praticanti</w:t>
      </w:r>
    </w:p>
    <w:p w:rsidR="000721B1" w:rsidRPr="000721B1" w:rsidRDefault="000721B1" w:rsidP="000721B1">
      <w:pPr>
        <w:jc w:val="left"/>
        <w:rPr>
          <w:rFonts w:ascii="Century Gothic" w:eastAsia="Times New Roman" w:hAnsi="Century Gothic" w:cs="Times New Roman"/>
          <w:bCs/>
          <w:lang w:eastAsia="it-IT"/>
        </w:rPr>
      </w:pPr>
      <w:r w:rsidRPr="000721B1">
        <w:rPr>
          <w:rFonts w:ascii="Century Gothic" w:eastAsia="Times New Roman" w:hAnsi="Century Gothic" w:cs="Times New Roman"/>
          <w:bCs/>
          <w:lang w:eastAsia="it-IT"/>
        </w:rPr>
        <w:tab/>
        <w:t>poveri</w:t>
      </w:r>
      <w:r w:rsidRPr="000721B1">
        <w:rPr>
          <w:rFonts w:ascii="Century Gothic" w:eastAsia="Times New Roman" w:hAnsi="Century Gothic" w:cs="Times New Roman"/>
          <w:bCs/>
          <w:lang w:eastAsia="it-IT"/>
        </w:rPr>
        <w:tab/>
      </w:r>
      <w:r w:rsidRPr="000721B1">
        <w:rPr>
          <w:rFonts w:ascii="Century Gothic" w:eastAsia="Times New Roman" w:hAnsi="Century Gothic" w:cs="Times New Roman"/>
          <w:bCs/>
          <w:lang w:eastAsia="it-IT"/>
        </w:rPr>
        <w:tab/>
      </w:r>
      <w:r w:rsidRPr="000721B1">
        <w:rPr>
          <w:rFonts w:ascii="Century Gothic" w:eastAsia="Times New Roman" w:hAnsi="Century Gothic" w:cs="Times New Roman"/>
          <w:bCs/>
          <w:lang w:eastAsia="it-IT"/>
        </w:rPr>
        <w:tab/>
        <w:t>ricchi</w:t>
      </w:r>
    </w:p>
    <w:p w:rsidR="000721B1" w:rsidRPr="000721B1" w:rsidRDefault="000721B1" w:rsidP="000721B1">
      <w:pPr>
        <w:jc w:val="left"/>
        <w:rPr>
          <w:rFonts w:ascii="Century Gothic" w:eastAsia="Times New Roman" w:hAnsi="Century Gothic" w:cs="Times New Roman"/>
          <w:bCs/>
          <w:lang w:eastAsia="it-IT"/>
        </w:rPr>
      </w:pPr>
      <w:r w:rsidRPr="000721B1">
        <w:rPr>
          <w:rFonts w:ascii="Century Gothic" w:eastAsia="Times New Roman" w:hAnsi="Century Gothic" w:cs="Times New Roman"/>
          <w:bCs/>
          <w:lang w:eastAsia="it-IT"/>
        </w:rPr>
        <w:tab/>
        <w:t>cristiani</w:t>
      </w:r>
      <w:r w:rsidRPr="000721B1">
        <w:rPr>
          <w:rFonts w:ascii="Century Gothic" w:eastAsia="Times New Roman" w:hAnsi="Century Gothic" w:cs="Times New Roman"/>
          <w:bCs/>
          <w:lang w:eastAsia="it-IT"/>
        </w:rPr>
        <w:tab/>
      </w:r>
      <w:r w:rsidRPr="000721B1">
        <w:rPr>
          <w:rFonts w:ascii="Century Gothic" w:eastAsia="Times New Roman" w:hAnsi="Century Gothic" w:cs="Times New Roman"/>
          <w:bCs/>
          <w:lang w:eastAsia="it-IT"/>
        </w:rPr>
        <w:tab/>
      </w:r>
      <w:r w:rsidRPr="000721B1">
        <w:rPr>
          <w:rFonts w:ascii="Century Gothic" w:eastAsia="Times New Roman" w:hAnsi="Century Gothic" w:cs="Times New Roman"/>
          <w:bCs/>
          <w:lang w:eastAsia="it-IT"/>
        </w:rPr>
        <w:tab/>
        <w:t>musulmani</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democristiani</w:t>
      </w:r>
      <w:r w:rsidRPr="000721B1">
        <w:rPr>
          <w:rFonts w:ascii="Century Gothic" w:eastAsia="Times New Roman" w:hAnsi="Century Gothic" w:cs="Times New Roman"/>
          <w:lang w:eastAsia="it-IT"/>
        </w:rPr>
        <w:tab/>
      </w:r>
      <w:r w:rsidRPr="000721B1">
        <w:rPr>
          <w:rFonts w:ascii="Century Gothic" w:eastAsia="Times New Roman" w:hAnsi="Century Gothic" w:cs="Times New Roman"/>
          <w:lang w:eastAsia="it-IT"/>
        </w:rPr>
        <w:tab/>
        <w:t>comunisti</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 xml:space="preserve">europei e </w:t>
      </w:r>
      <w:r w:rsidRPr="000721B1">
        <w:rPr>
          <w:rFonts w:ascii="Century Gothic" w:eastAsia="Times New Roman" w:hAnsi="Century Gothic" w:cs="Times New Roman"/>
          <w:lang w:eastAsia="it-IT"/>
        </w:rPr>
        <w:tab/>
      </w:r>
      <w:r w:rsidRPr="000721B1">
        <w:rPr>
          <w:rFonts w:ascii="Century Gothic" w:eastAsia="Times New Roman" w:hAnsi="Century Gothic" w:cs="Times New Roman"/>
          <w:lang w:eastAsia="it-IT"/>
        </w:rPr>
        <w:tab/>
      </w:r>
      <w:r w:rsidRPr="000721B1">
        <w:rPr>
          <w:rFonts w:ascii="Century Gothic" w:eastAsia="Times New Roman" w:hAnsi="Century Gothic" w:cs="Times New Roman"/>
          <w:lang w:eastAsia="it-IT"/>
        </w:rPr>
        <w:tab/>
        <w:t>africani</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preti (vescovi...)</w:t>
      </w:r>
      <w:r w:rsidRPr="000721B1">
        <w:rPr>
          <w:rFonts w:ascii="Century Gothic" w:eastAsia="Times New Roman" w:hAnsi="Century Gothic" w:cs="Times New Roman"/>
          <w:lang w:eastAsia="it-IT"/>
        </w:rPr>
        <w:tab/>
      </w:r>
      <w:r w:rsidR="004638EC">
        <w:rPr>
          <w:rFonts w:ascii="Century Gothic" w:eastAsia="Times New Roman" w:hAnsi="Century Gothic" w:cs="Times New Roman"/>
          <w:lang w:eastAsia="it-IT"/>
        </w:rPr>
        <w:tab/>
      </w:r>
      <w:r w:rsidRPr="000721B1">
        <w:rPr>
          <w:rFonts w:ascii="Century Gothic" w:eastAsia="Times New Roman" w:hAnsi="Century Gothic" w:cs="Times New Roman"/>
          <w:lang w:eastAsia="it-IT"/>
        </w:rPr>
        <w:t xml:space="preserve">laici </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criterio discriminante:</w:t>
      </w:r>
    </w:p>
    <w:p w:rsidR="000721B1" w:rsidRPr="000721B1" w:rsidRDefault="000721B1" w:rsidP="000721B1">
      <w:pPr>
        <w:jc w:val="left"/>
        <w:rPr>
          <w:rFonts w:ascii="Century Gothic" w:eastAsia="Times New Roman" w:hAnsi="Century Gothic" w:cs="Times New Roman"/>
          <w:b/>
          <w:bCs/>
          <w:lang w:eastAsia="it-IT"/>
        </w:rPr>
      </w:pPr>
      <w:r w:rsidRPr="000721B1">
        <w:rPr>
          <w:rFonts w:ascii="Century Gothic" w:eastAsia="Times New Roman" w:hAnsi="Century Gothic" w:cs="Times New Roman"/>
          <w:b/>
          <w:bCs/>
          <w:lang w:eastAsia="it-IT"/>
        </w:rPr>
        <w:tab/>
        <w:t>se abbiamo vissuto nella carità</w:t>
      </w:r>
    </w:p>
    <w:p w:rsidR="000721B1" w:rsidRPr="000721B1" w:rsidRDefault="000721B1" w:rsidP="000721B1">
      <w:pPr>
        <w:jc w:val="left"/>
        <w:rPr>
          <w:rFonts w:ascii="Century Gothic" w:eastAsia="Times New Roman" w:hAnsi="Century Gothic" w:cs="Times New Roman"/>
          <w:b/>
          <w:bCs/>
          <w:lang w:eastAsia="it-IT"/>
        </w:rPr>
      </w:pPr>
      <w:r w:rsidRPr="000721B1">
        <w:rPr>
          <w:rFonts w:ascii="Century Gothic" w:eastAsia="Times New Roman" w:hAnsi="Century Gothic" w:cs="Times New Roman"/>
          <w:b/>
          <w:bCs/>
          <w:lang w:eastAsia="it-IT"/>
        </w:rPr>
        <w:tab/>
        <w:t>o in maniera egoistica</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4°</w:t>
      </w:r>
      <w:r w:rsidRPr="000721B1">
        <w:rPr>
          <w:rFonts w:ascii="Century Gothic" w:eastAsia="Times New Roman" w:hAnsi="Century Gothic" w:cs="Times New Roman"/>
          <w:lang w:eastAsia="it-IT"/>
        </w:rPr>
        <w:tab/>
        <w:t xml:space="preserve">Sembra che </w:t>
      </w:r>
      <w:r w:rsidRPr="000721B1">
        <w:rPr>
          <w:rFonts w:ascii="Century Gothic" w:eastAsia="Times New Roman" w:hAnsi="Century Gothic" w:cs="Times New Roman"/>
          <w:b/>
          <w:bCs/>
          <w:lang w:eastAsia="it-IT"/>
        </w:rPr>
        <w:t xml:space="preserve">Dio </w:t>
      </w:r>
      <w:r w:rsidRPr="000721B1">
        <w:rPr>
          <w:rFonts w:ascii="Century Gothic" w:eastAsia="Times New Roman" w:hAnsi="Century Gothic" w:cs="Times New Roman"/>
          <w:lang w:eastAsia="it-IT"/>
        </w:rPr>
        <w:t>non sia interessato,</w:t>
      </w:r>
    </w:p>
    <w:p w:rsidR="000721B1" w:rsidRPr="000721B1" w:rsidRDefault="004638EC" w:rsidP="000721B1">
      <w:pPr>
        <w:ind w:firstLine="708"/>
        <w:jc w:val="left"/>
        <w:rPr>
          <w:rFonts w:ascii="Century Gothic" w:eastAsia="Times New Roman" w:hAnsi="Century Gothic" w:cs="Times New Roman"/>
          <w:b/>
          <w:bCs/>
          <w:lang w:eastAsia="it-IT"/>
        </w:rPr>
      </w:pPr>
      <w:r>
        <w:rPr>
          <w:rFonts w:ascii="Century Gothic" w:eastAsia="Times New Roman" w:hAnsi="Century Gothic" w:cs="Times New Roman"/>
          <w:b/>
          <w:bCs/>
          <w:lang w:eastAsia="it-IT"/>
        </w:rPr>
        <w:t>non sia materia d'esame: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r>
      <w:r w:rsidR="004638EC">
        <w:rPr>
          <w:rFonts w:ascii="Century Gothic" w:eastAsia="Times New Roman" w:hAnsi="Century Gothic" w:cs="Times New Roman"/>
          <w:lang w:eastAsia="it-IT"/>
        </w:rPr>
        <w:tab/>
        <w:t>s</w:t>
      </w:r>
      <w:r w:rsidRPr="000721B1">
        <w:rPr>
          <w:rFonts w:ascii="Century Gothic" w:eastAsia="Times New Roman" w:hAnsi="Century Gothic" w:cs="Times New Roman"/>
          <w:lang w:eastAsia="it-IT"/>
        </w:rPr>
        <w:t xml:space="preserve">e abbiamo creduto in Dio, </w:t>
      </w:r>
    </w:p>
    <w:p w:rsidR="000721B1" w:rsidRPr="000721B1" w:rsidRDefault="004638EC"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ab/>
      </w:r>
      <w:r w:rsidR="000721B1" w:rsidRPr="000721B1">
        <w:rPr>
          <w:rFonts w:ascii="Century Gothic" w:eastAsia="Times New Roman" w:hAnsi="Century Gothic" w:cs="Times New Roman"/>
          <w:lang w:eastAsia="it-IT"/>
        </w:rPr>
        <w:t xml:space="preserve">se abbiamo pregato, </w:t>
      </w:r>
    </w:p>
    <w:p w:rsidR="000721B1" w:rsidRPr="000721B1" w:rsidRDefault="004638EC"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ab/>
      </w:r>
      <w:r w:rsidR="000721B1" w:rsidRPr="000721B1">
        <w:rPr>
          <w:rFonts w:ascii="Century Gothic" w:eastAsia="Times New Roman" w:hAnsi="Century Gothic" w:cs="Times New Roman"/>
          <w:lang w:eastAsia="it-IT"/>
        </w:rPr>
        <w:t>se siamo andati a Messa, ecc...</w:t>
      </w:r>
    </w:p>
    <w:p w:rsidR="000721B1" w:rsidRPr="000721B1" w:rsidRDefault="004638EC"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N</w:t>
      </w:r>
      <w:r w:rsidR="000721B1" w:rsidRPr="000721B1">
        <w:rPr>
          <w:rFonts w:ascii="Century Gothic" w:eastAsia="Times New Roman" w:hAnsi="Century Gothic" w:cs="Times New Roman"/>
          <w:lang w:eastAsia="it-IT"/>
        </w:rPr>
        <w:t>on ci v</w:t>
      </w:r>
      <w:r>
        <w:rPr>
          <w:rFonts w:ascii="Century Gothic" w:eastAsia="Times New Roman" w:hAnsi="Century Gothic" w:cs="Times New Roman"/>
          <w:lang w:eastAsia="it-IT"/>
        </w:rPr>
        <w:t>iene chiesto</w:t>
      </w:r>
    </w:p>
    <w:p w:rsidR="000721B1" w:rsidRPr="000721B1" w:rsidRDefault="004638EC"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 xml:space="preserve">è non rientra tra le domande o </w:t>
      </w:r>
      <w:r w:rsidR="000721B1" w:rsidRPr="000721B1">
        <w:rPr>
          <w:rFonts w:ascii="Century Gothic" w:eastAsia="Times New Roman" w:hAnsi="Century Gothic" w:cs="Times New Roman"/>
          <w:lang w:eastAsia="it-IT"/>
        </w:rPr>
        <w:t>materia d'esame.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r>
    </w:p>
    <w:p w:rsidR="000721B1" w:rsidRPr="000721B1" w:rsidRDefault="004638EC"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5</w:t>
      </w:r>
      <w:r w:rsidR="000721B1" w:rsidRPr="000721B1">
        <w:rPr>
          <w:rFonts w:ascii="Century Gothic" w:eastAsia="Times New Roman" w:hAnsi="Century Gothic" w:cs="Times New Roman"/>
          <w:lang w:eastAsia="it-IT"/>
        </w:rPr>
        <w:t>°</w:t>
      </w:r>
      <w:r w:rsidR="000721B1" w:rsidRPr="000721B1">
        <w:rPr>
          <w:rFonts w:ascii="Century Gothic" w:eastAsia="Times New Roman" w:hAnsi="Century Gothic" w:cs="Times New Roman"/>
          <w:lang w:eastAsia="it-IT"/>
        </w:rPr>
        <w:tab/>
        <w:t xml:space="preserve">Noi, </w:t>
      </w:r>
      <w:r w:rsidR="000721B1" w:rsidRPr="000721B1">
        <w:rPr>
          <w:rFonts w:ascii="Century Gothic" w:eastAsia="Times New Roman" w:hAnsi="Century Gothic" w:cs="Times New Roman"/>
          <w:b/>
          <w:bCs/>
          <w:lang w:eastAsia="it-IT"/>
        </w:rPr>
        <w:t>cristiani</w:t>
      </w:r>
      <w:r w:rsidR="000721B1" w:rsidRPr="000721B1">
        <w:rPr>
          <w:rFonts w:ascii="Century Gothic" w:eastAsia="Times New Roman" w:hAnsi="Century Gothic" w:cs="Times New Roman"/>
          <w:lang w:eastAsia="it-IT"/>
        </w:rPr>
        <w:t>, in verità</w:t>
      </w:r>
      <w:r>
        <w:rPr>
          <w:rFonts w:ascii="Century Gothic" w:eastAsia="Times New Roman" w:hAnsi="Century Gothic" w:cs="Times New Roman"/>
          <w:lang w:eastAsia="it-IT"/>
        </w:rPr>
        <w:t>,</w:t>
      </w:r>
      <w:r w:rsidR="000721B1" w:rsidRPr="000721B1">
        <w:rPr>
          <w:rFonts w:ascii="Century Gothic" w:eastAsia="Times New Roman" w:hAnsi="Century Gothic" w:cs="Times New Roman"/>
          <w:lang w:eastAsia="it-IT"/>
        </w:rPr>
        <w:t xml:space="preserv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siamo un po' </w:t>
      </w:r>
      <w:r w:rsidRPr="000721B1">
        <w:rPr>
          <w:rFonts w:ascii="Century Gothic" w:eastAsia="Times New Roman" w:hAnsi="Century Gothic" w:cs="Times New Roman"/>
          <w:b/>
          <w:bCs/>
          <w:lang w:eastAsia="it-IT"/>
        </w:rPr>
        <w:t>favoriti</w:t>
      </w:r>
      <w:r w:rsidRPr="000721B1">
        <w:rPr>
          <w:rFonts w:ascii="Century Gothic" w:eastAsia="Times New Roman" w:hAnsi="Century Gothic" w:cs="Times New Roman"/>
          <w:lang w:eastAsia="it-IT"/>
        </w:rPr>
        <w:t xml:space="preserve"> rispetto agli altri:</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conosciamo la materia d'esame;</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noi conosciamo in anticipo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la pagina su cui saremo interrogati.</w:t>
      </w:r>
    </w:p>
    <w:p w:rsidR="000721B1" w:rsidRPr="000721B1" w:rsidRDefault="00064D16"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ab/>
      </w:r>
      <w:r w:rsidR="000721B1" w:rsidRPr="000721B1">
        <w:rPr>
          <w:rFonts w:ascii="Century Gothic" w:eastAsia="Times New Roman" w:hAnsi="Century Gothic" w:cs="Times New Roman"/>
          <w:lang w:eastAsia="it-IT"/>
        </w:rPr>
        <w:t>Se siamo furbi,</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ci prepariamo meglio</w:t>
      </w:r>
      <w:r w:rsidR="00064D16">
        <w:rPr>
          <w:rFonts w:ascii="Century Gothic" w:eastAsia="Times New Roman" w:hAnsi="Century Gothic" w:cs="Times New Roman"/>
          <w:lang w:eastAsia="it-IT"/>
        </w:rPr>
        <w:t xml:space="preserve"> su questo punto,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perchè già fin d'ora sappiamo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su che cosa saremo interrogati.</w:t>
      </w:r>
    </w:p>
    <w:p w:rsidR="000721B1" w:rsidRPr="000721B1" w:rsidRDefault="000721B1" w:rsidP="000721B1">
      <w:pPr>
        <w:ind w:left="705"/>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Es. che cosa faremmo se il professore a scuola </w:t>
      </w:r>
    </w:p>
    <w:p w:rsidR="000721B1" w:rsidRPr="000721B1" w:rsidRDefault="000721B1" w:rsidP="000721B1">
      <w:pPr>
        <w:ind w:left="705"/>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ci dicesse in anticipo su che cosa ci interrogherà all'esame?</w:t>
      </w:r>
    </w:p>
    <w:p w:rsidR="000721B1" w:rsidRPr="000721B1" w:rsidRDefault="000721B1" w:rsidP="000721B1">
      <w:pPr>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ab/>
      </w:r>
      <w:r w:rsidR="00064D16">
        <w:rPr>
          <w:rFonts w:ascii="Century Gothic" w:eastAsia="Times New Roman" w:hAnsi="Century Gothic" w:cs="Times New Roman"/>
          <w:sz w:val="20"/>
          <w:szCs w:val="20"/>
          <w:lang w:eastAsia="it-IT"/>
        </w:rPr>
        <w:tab/>
      </w:r>
      <w:r w:rsidRPr="000721B1">
        <w:rPr>
          <w:rFonts w:ascii="Century Gothic" w:eastAsia="Times New Roman" w:hAnsi="Century Gothic" w:cs="Times New Roman"/>
          <w:sz w:val="20"/>
          <w:szCs w:val="20"/>
          <w:lang w:eastAsia="it-IT"/>
        </w:rPr>
        <w:t>Se non siamo stupidi,</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ci prepareremmo in maniera speciale </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proprio su quella pagina.</w:t>
      </w:r>
    </w:p>
    <w:p w:rsidR="000721B1" w:rsidRPr="000721B1" w:rsidRDefault="000721B1" w:rsidP="000721B1">
      <w:pPr>
        <w:ind w:firstLine="708"/>
        <w:jc w:val="left"/>
        <w:rPr>
          <w:rFonts w:ascii="Century Gothic" w:eastAsia="Times New Roman" w:hAnsi="Century Gothic" w:cs="Times New Roman"/>
          <w:lang w:eastAsia="it-IT"/>
        </w:rPr>
      </w:pPr>
    </w:p>
    <w:p w:rsidR="000721B1" w:rsidRPr="000721B1" w:rsidRDefault="00064D16"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6</w:t>
      </w:r>
      <w:r w:rsidR="000721B1" w:rsidRPr="000721B1">
        <w:rPr>
          <w:rFonts w:ascii="Century Gothic" w:eastAsia="Times New Roman" w:hAnsi="Century Gothic" w:cs="Times New Roman"/>
          <w:lang w:eastAsia="it-IT"/>
        </w:rPr>
        <w:t xml:space="preserve">° </w:t>
      </w:r>
      <w:r w:rsidR="000721B1" w:rsidRPr="000721B1">
        <w:rPr>
          <w:rFonts w:ascii="Century Gothic" w:eastAsia="Times New Roman" w:hAnsi="Century Gothic" w:cs="Times New Roman"/>
          <w:lang w:eastAsia="it-IT"/>
        </w:rPr>
        <w:tab/>
      </w:r>
      <w:r w:rsidR="000721B1" w:rsidRPr="000721B1">
        <w:rPr>
          <w:rFonts w:ascii="Century Gothic" w:eastAsia="Times New Roman" w:hAnsi="Century Gothic" w:cs="Times New Roman"/>
          <w:b/>
          <w:bCs/>
          <w:lang w:eastAsia="it-IT"/>
        </w:rPr>
        <w:t>Carità</w:t>
      </w:r>
      <w:r w:rsidR="000721B1" w:rsidRPr="000721B1">
        <w:rPr>
          <w:rFonts w:ascii="Century Gothic" w:eastAsia="Times New Roman" w:hAnsi="Century Gothic" w:cs="Times New Roman"/>
          <w:lang w:eastAsia="it-IT"/>
        </w:rPr>
        <w:t xml:space="preserve"> </w:t>
      </w:r>
      <w:r w:rsidR="000721B1" w:rsidRPr="000721B1">
        <w:rPr>
          <w:rFonts w:ascii="Century Gothic" w:eastAsia="Times New Roman" w:hAnsi="Century Gothic" w:cs="Times New Roman"/>
          <w:lang w:eastAsia="it-IT"/>
        </w:rPr>
        <w:tab/>
        <w:t>significa:</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amore,</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volere il bene dell'altro,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aiutarlo,</w:t>
      </w:r>
    </w:p>
    <w:p w:rsidR="000721B1" w:rsidRPr="000721B1" w:rsidRDefault="000721B1" w:rsidP="000721B1">
      <w:pPr>
        <w:ind w:left="1416"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significa:</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servizio,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volontariato,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attenzione alle persone in difficoltà,</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disponibilità a dare una mano,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 mettere a disposizione:</w:t>
      </w:r>
    </w:p>
    <w:p w:rsidR="000721B1" w:rsidRPr="000721B1" w:rsidRDefault="000721B1" w:rsidP="000721B1">
      <w:pPr>
        <w:ind w:left="708"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noi stessi, le nostre cose, i nostri soldi... </w:t>
      </w:r>
    </w:p>
    <w:p w:rsidR="000721B1" w:rsidRPr="000721B1" w:rsidRDefault="000721B1" w:rsidP="000721B1">
      <w:pPr>
        <w:ind w:left="708"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significa:</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sacrificare qualcosa di nostro per aiutare un fratello,</w:t>
      </w:r>
    </w:p>
    <w:p w:rsidR="00064D16"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 xml:space="preserve">rinunciare a fare una spesa e </w:t>
      </w:r>
    </w:p>
    <w:p w:rsidR="000721B1" w:rsidRPr="000721B1" w:rsidRDefault="00064D16"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ab/>
      </w:r>
      <w:r w:rsidR="000721B1" w:rsidRPr="000721B1">
        <w:rPr>
          <w:rFonts w:ascii="Century Gothic" w:eastAsia="Times New Roman" w:hAnsi="Century Gothic" w:cs="Times New Roman"/>
          <w:lang w:eastAsia="it-IT"/>
        </w:rPr>
        <w:t>devolvere ai poveri il risparmio</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fare una adozione a distanza,</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adottare un bambino orfano, ecc...</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64D16"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7</w:t>
      </w:r>
      <w:r w:rsidR="000721B1" w:rsidRPr="000721B1">
        <w:rPr>
          <w:rFonts w:ascii="Century Gothic" w:eastAsia="Times New Roman" w:hAnsi="Century Gothic" w:cs="Times New Roman"/>
          <w:lang w:eastAsia="it-IT"/>
        </w:rPr>
        <w:t>°</w:t>
      </w:r>
      <w:r w:rsidR="000721B1" w:rsidRPr="000721B1">
        <w:rPr>
          <w:rFonts w:ascii="Century Gothic" w:eastAsia="Times New Roman" w:hAnsi="Century Gothic" w:cs="Times New Roman"/>
          <w:lang w:eastAsia="it-IT"/>
        </w:rPr>
        <w:tab/>
        <w:t>Le opere di carità sono</w:t>
      </w:r>
    </w:p>
    <w:p w:rsidR="000721B1" w:rsidRPr="000721B1" w:rsidRDefault="000721B1" w:rsidP="000721B1">
      <w:pPr>
        <w:ind w:firstLine="705"/>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il </w:t>
      </w:r>
      <w:r w:rsidRPr="000721B1">
        <w:rPr>
          <w:rFonts w:ascii="Century Gothic" w:eastAsia="Times New Roman" w:hAnsi="Century Gothic" w:cs="Times New Roman"/>
          <w:b/>
          <w:lang w:eastAsia="it-IT"/>
        </w:rPr>
        <w:t>Sacramento universale</w:t>
      </w:r>
      <w:r w:rsidRPr="000721B1">
        <w:rPr>
          <w:rFonts w:ascii="Century Gothic" w:eastAsia="Times New Roman" w:hAnsi="Century Gothic" w:cs="Times New Roman"/>
          <w:lang w:eastAsia="it-IT"/>
        </w:rPr>
        <w:t>.</w:t>
      </w:r>
    </w:p>
    <w:p w:rsidR="000721B1" w:rsidRPr="000721B1" w:rsidRDefault="000721B1" w:rsidP="000721B1">
      <w:pPr>
        <w:ind w:firstLine="705"/>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Nel senso che anche quanti </w:t>
      </w:r>
    </w:p>
    <w:p w:rsidR="000721B1" w:rsidRPr="000721B1" w:rsidRDefault="000721B1" w:rsidP="000721B1">
      <w:pPr>
        <w:ind w:firstLine="705"/>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anche non conoscono il cristianesimo,</w:t>
      </w:r>
    </w:p>
    <w:p w:rsidR="000721B1" w:rsidRPr="000721B1" w:rsidRDefault="000721B1" w:rsidP="000721B1">
      <w:pPr>
        <w:ind w:firstLine="705"/>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o non conoscessero Dio</w:t>
      </w:r>
      <w:r w:rsidR="00064D16">
        <w:rPr>
          <w:rFonts w:ascii="Century Gothic" w:eastAsia="Times New Roman" w:hAnsi="Century Gothic" w:cs="Times New Roman"/>
          <w:lang w:eastAsia="it-IT"/>
        </w:rPr>
        <w:t>:</w:t>
      </w:r>
    </w:p>
    <w:p w:rsidR="00064D16" w:rsidRDefault="000721B1" w:rsidP="000721B1">
      <w:pPr>
        <w:ind w:firstLine="705"/>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se mettono in pratica l'Amore, la carità,</w:t>
      </w:r>
    </w:p>
    <w:p w:rsidR="000721B1" w:rsidRPr="000721B1" w:rsidRDefault="000721B1" w:rsidP="000721B1">
      <w:pPr>
        <w:ind w:firstLine="705"/>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 il servizio gratuito..   sono salvi...</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64D16" w:rsidP="000721B1">
      <w:pPr>
        <w:jc w:val="left"/>
        <w:rPr>
          <w:rFonts w:ascii="Century Gothic" w:eastAsia="Times New Roman" w:hAnsi="Century Gothic" w:cs="Times New Roman"/>
          <w:lang w:eastAsia="it-IT"/>
        </w:rPr>
      </w:pPr>
      <w:r>
        <w:rPr>
          <w:rFonts w:ascii="Century Gothic" w:eastAsia="Times New Roman" w:hAnsi="Century Gothic" w:cs="Times New Roman"/>
          <w:lang w:eastAsia="it-IT"/>
        </w:rPr>
        <w:t>8</w:t>
      </w:r>
      <w:r w:rsidR="000721B1" w:rsidRPr="000721B1">
        <w:rPr>
          <w:rFonts w:ascii="Century Gothic" w:eastAsia="Times New Roman" w:hAnsi="Century Gothic" w:cs="Times New Roman"/>
          <w:lang w:eastAsia="it-IT"/>
        </w:rPr>
        <w:t>°</w:t>
      </w:r>
      <w:r w:rsidR="000721B1" w:rsidRPr="000721B1">
        <w:rPr>
          <w:rFonts w:ascii="Century Gothic" w:eastAsia="Times New Roman" w:hAnsi="Century Gothic" w:cs="Times New Roman"/>
          <w:lang w:eastAsia="it-IT"/>
        </w:rPr>
        <w:tab/>
        <w:t xml:space="preserve">Gesù fa capire due cose: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 che può esistere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la</w:t>
      </w:r>
      <w:r w:rsidRPr="000721B1">
        <w:rPr>
          <w:rFonts w:ascii="Century Gothic" w:eastAsia="Times New Roman" w:hAnsi="Century Gothic" w:cs="Times New Roman"/>
          <w:b/>
          <w:lang w:eastAsia="it-IT"/>
        </w:rPr>
        <w:t xml:space="preserve"> fede in Dio</w:t>
      </w:r>
      <w:r w:rsidRPr="000721B1">
        <w:rPr>
          <w:rFonts w:ascii="Century Gothic" w:eastAsia="Times New Roman" w:hAnsi="Century Gothic" w:cs="Times New Roman"/>
          <w:lang w:eastAsia="it-IT"/>
        </w:rPr>
        <w:t xml:space="preserve"> </w:t>
      </w:r>
      <w:r w:rsidRPr="000721B1">
        <w:rPr>
          <w:rFonts w:ascii="Century Gothic" w:eastAsia="Times New Roman" w:hAnsi="Century Gothic" w:cs="Times New Roman"/>
          <w:b/>
          <w:lang w:eastAsia="it-IT"/>
        </w:rPr>
        <w:t>senza amore per il prossimo.</w:t>
      </w:r>
      <w:r w:rsidRPr="000721B1">
        <w:rPr>
          <w:rFonts w:ascii="Century Gothic" w:eastAsia="Times New Roman" w:hAnsi="Century Gothic" w:cs="Times New Roman"/>
          <w:lang w:eastAsia="it-IT"/>
        </w:rPr>
        <w:t xml:space="preserve"> </w:t>
      </w:r>
    </w:p>
    <w:p w:rsidR="000721B1" w:rsidRPr="000721B1" w:rsidRDefault="000721B1" w:rsidP="000721B1">
      <w:pPr>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lang w:eastAsia="it-IT"/>
        </w:rPr>
        <w:t xml:space="preserve">Es. </w:t>
      </w:r>
      <w:r w:rsidRPr="000721B1">
        <w:rPr>
          <w:rFonts w:ascii="Century Gothic" w:eastAsia="Times New Roman" w:hAnsi="Century Gothic" w:cs="Times New Roman"/>
          <w:lang w:eastAsia="it-IT"/>
        </w:rPr>
        <w:tab/>
      </w:r>
      <w:r w:rsidRPr="000721B1">
        <w:rPr>
          <w:rFonts w:ascii="Century Gothic" w:eastAsia="Times New Roman" w:hAnsi="Century Gothic" w:cs="Times New Roman"/>
          <w:sz w:val="20"/>
          <w:szCs w:val="20"/>
          <w:lang w:eastAsia="it-IT"/>
        </w:rPr>
        <w:t>Nella parabola del "buon samaritano":</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Gesù ci dice che il sacerdote, </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aveva certamente fede in Dio, </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ma non si ferma a prestare soccorso </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al malcapitato mezzo morto,  </w:t>
      </w:r>
    </w:p>
    <w:p w:rsidR="00064D16"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perché lui doveva andare a compiere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il servizio al Tempio.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 che può esserci </w:t>
      </w:r>
    </w:p>
    <w:p w:rsidR="000721B1" w:rsidRPr="000721B1" w:rsidRDefault="000721B1" w:rsidP="000721B1">
      <w:pPr>
        <w:ind w:firstLine="708"/>
        <w:jc w:val="left"/>
        <w:rPr>
          <w:rFonts w:ascii="Century Gothic" w:eastAsia="Times New Roman" w:hAnsi="Century Gothic" w:cs="Times New Roman"/>
          <w:b/>
          <w:lang w:eastAsia="it-IT"/>
        </w:rPr>
      </w:pPr>
      <w:r w:rsidRPr="000721B1">
        <w:rPr>
          <w:rFonts w:ascii="Century Gothic" w:eastAsia="Times New Roman" w:hAnsi="Century Gothic" w:cs="Times New Roman"/>
          <w:lang w:eastAsia="it-IT"/>
        </w:rPr>
        <w:t xml:space="preserve">un </w:t>
      </w:r>
      <w:r w:rsidRPr="000721B1">
        <w:rPr>
          <w:rFonts w:ascii="Century Gothic" w:eastAsia="Times New Roman" w:hAnsi="Century Gothic" w:cs="Times New Roman"/>
          <w:b/>
          <w:lang w:eastAsia="it-IT"/>
        </w:rPr>
        <w:t>vero amore per l'uomo senza fede in Dio.</w:t>
      </w:r>
    </w:p>
    <w:p w:rsidR="000721B1" w:rsidRPr="000721B1" w:rsidRDefault="000721B1" w:rsidP="000721B1">
      <w:pPr>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Es. </w:t>
      </w:r>
      <w:r w:rsidRPr="000721B1">
        <w:rPr>
          <w:rFonts w:ascii="Century Gothic" w:eastAsia="Times New Roman" w:hAnsi="Century Gothic" w:cs="Times New Roman"/>
          <w:sz w:val="20"/>
          <w:szCs w:val="20"/>
          <w:lang w:eastAsia="it-IT"/>
        </w:rPr>
        <w:tab/>
        <w:t>sempre nella parabola del  "buon samaritano"</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un uomo senza la vera fede in Dio, praticamente pagano,</w:t>
      </w:r>
    </w:p>
    <w:p w:rsidR="000721B1" w:rsidRPr="000721B1" w:rsidRDefault="000721B1" w:rsidP="000721B1">
      <w:pPr>
        <w:ind w:firstLine="708"/>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aiuta il poveretto incontrato e lo cura...</w:t>
      </w:r>
    </w:p>
    <w:p w:rsidR="000721B1" w:rsidRPr="000721B1" w:rsidRDefault="000721B1" w:rsidP="000721B1">
      <w:pPr>
        <w:jc w:val="left"/>
        <w:rPr>
          <w:rFonts w:ascii="Century Gothic" w:eastAsia="Times New Roman" w:hAnsi="Century Gothic" w:cs="Times New Roman"/>
          <w:sz w:val="20"/>
          <w:szCs w:val="20"/>
          <w:lang w:eastAsia="it-IT"/>
        </w:rPr>
      </w:pPr>
    </w:p>
    <w:p w:rsidR="000721B1" w:rsidRPr="000721B1" w:rsidRDefault="000721B1" w:rsidP="000721B1">
      <w:pPr>
        <w:jc w:val="left"/>
        <w:rPr>
          <w:rFonts w:ascii="Century Gothic" w:eastAsia="Times New Roman" w:hAnsi="Century Gothic" w:cs="Times New Roman"/>
          <w:sz w:val="20"/>
          <w:szCs w:val="20"/>
          <w:lang w:eastAsia="it-IT"/>
        </w:rPr>
      </w:pPr>
      <w:r w:rsidRPr="000721B1">
        <w:rPr>
          <w:rFonts w:ascii="Century Gothic" w:eastAsia="Times New Roman" w:hAnsi="Century Gothic" w:cs="Times New Roman"/>
          <w:sz w:val="20"/>
          <w:szCs w:val="20"/>
          <w:lang w:eastAsia="it-IT"/>
        </w:rPr>
        <w:t xml:space="preserve">Es.  </w:t>
      </w:r>
      <w:r w:rsidRPr="000721B1">
        <w:rPr>
          <w:rFonts w:ascii="Century Gothic" w:eastAsia="Times New Roman" w:hAnsi="Century Gothic" w:cs="Times New Roman"/>
          <w:sz w:val="20"/>
          <w:szCs w:val="20"/>
          <w:lang w:eastAsia="it-IT"/>
        </w:rPr>
        <w:tab/>
        <w:t>Nino Manfredi e la prostituta...</w:t>
      </w:r>
    </w:p>
    <w:p w:rsidR="000721B1" w:rsidRPr="000721B1" w:rsidRDefault="000721B1" w:rsidP="000721B1">
      <w:pPr>
        <w:jc w:val="left"/>
        <w:rPr>
          <w:rFonts w:ascii="Century Gothic" w:eastAsia="Times New Roman" w:hAnsi="Century Gothic" w:cs="Times New Roman"/>
          <w:sz w:val="20"/>
          <w:szCs w:val="20"/>
          <w:lang w:eastAsia="it-IT"/>
        </w:rPr>
      </w:pPr>
    </w:p>
    <w:p w:rsidR="000721B1" w:rsidRPr="000721B1" w:rsidRDefault="00064D16" w:rsidP="000721B1">
      <w:pPr>
        <w:jc w:val="left"/>
        <w:rPr>
          <w:rFonts w:ascii="Century Gothic" w:eastAsia="Times New Roman" w:hAnsi="Century Gothic" w:cs="Times New Roman"/>
          <w:b/>
          <w:lang w:eastAsia="it-IT"/>
        </w:rPr>
      </w:pPr>
      <w:r>
        <w:rPr>
          <w:rFonts w:ascii="Century Gothic" w:eastAsia="Times New Roman" w:hAnsi="Century Gothic" w:cs="Times New Roman"/>
          <w:lang w:eastAsia="it-IT"/>
        </w:rPr>
        <w:t>9</w:t>
      </w:r>
      <w:r w:rsidR="000721B1" w:rsidRPr="000721B1">
        <w:rPr>
          <w:rFonts w:ascii="Century Gothic" w:eastAsia="Times New Roman" w:hAnsi="Century Gothic" w:cs="Times New Roman"/>
          <w:lang w:eastAsia="it-IT"/>
        </w:rPr>
        <w:t>°</w:t>
      </w:r>
      <w:r w:rsidR="000721B1" w:rsidRPr="000721B1">
        <w:rPr>
          <w:rFonts w:ascii="Century Gothic" w:eastAsia="Times New Roman" w:hAnsi="Century Gothic" w:cs="Times New Roman"/>
          <w:lang w:eastAsia="it-IT"/>
        </w:rPr>
        <w:tab/>
      </w:r>
      <w:r w:rsidR="000721B1" w:rsidRPr="000721B1">
        <w:rPr>
          <w:rFonts w:ascii="Century Gothic" w:eastAsia="Times New Roman" w:hAnsi="Century Gothic" w:cs="Times New Roman"/>
          <w:b/>
          <w:lang w:eastAsia="it-IT"/>
        </w:rPr>
        <w:t>Dio non condanna per aver fatto il male</w:t>
      </w:r>
    </w:p>
    <w:p w:rsidR="000721B1" w:rsidRPr="000721B1" w:rsidRDefault="000721B1" w:rsidP="000721B1">
      <w:pPr>
        <w:ind w:firstLine="708"/>
        <w:jc w:val="left"/>
        <w:rPr>
          <w:rFonts w:ascii="Century Gothic" w:eastAsia="Times New Roman" w:hAnsi="Century Gothic" w:cs="Times New Roman"/>
          <w:b/>
          <w:lang w:eastAsia="it-IT"/>
        </w:rPr>
      </w:pPr>
      <w:r w:rsidRPr="000721B1">
        <w:rPr>
          <w:rFonts w:ascii="Century Gothic" w:eastAsia="Times New Roman" w:hAnsi="Century Gothic" w:cs="Times New Roman"/>
          <w:b/>
          <w:lang w:eastAsia="it-IT"/>
        </w:rPr>
        <w:t>né salva per non aver fatto il male.</w:t>
      </w:r>
    </w:p>
    <w:p w:rsidR="00064D16" w:rsidRDefault="000721B1" w:rsidP="000721B1">
      <w:pPr>
        <w:ind w:firstLine="705"/>
        <w:jc w:val="left"/>
        <w:rPr>
          <w:rFonts w:ascii="Century Gothic" w:eastAsia="Times New Roman" w:hAnsi="Century Gothic" w:cs="Times New Roman"/>
          <w:b/>
          <w:lang w:eastAsia="it-IT"/>
        </w:rPr>
      </w:pPr>
      <w:r w:rsidRPr="000721B1">
        <w:rPr>
          <w:rFonts w:ascii="Century Gothic" w:eastAsia="Times New Roman" w:hAnsi="Century Gothic" w:cs="Times New Roman"/>
          <w:lang w:eastAsia="it-IT"/>
        </w:rPr>
        <w:tab/>
        <w:t xml:space="preserve">per la salvezza è necessario </w:t>
      </w:r>
      <w:r w:rsidRPr="000721B1">
        <w:rPr>
          <w:rFonts w:ascii="Century Gothic" w:eastAsia="Times New Roman" w:hAnsi="Century Gothic" w:cs="Times New Roman"/>
          <w:b/>
          <w:lang w:eastAsia="it-IT"/>
        </w:rPr>
        <w:t>fare il bene.</w:t>
      </w:r>
    </w:p>
    <w:p w:rsidR="00064D16" w:rsidRDefault="00064D16" w:rsidP="000721B1">
      <w:pPr>
        <w:ind w:firstLine="705"/>
        <w:jc w:val="left"/>
        <w:rPr>
          <w:rFonts w:ascii="Century Gothic" w:eastAsia="Times New Roman" w:hAnsi="Century Gothic" w:cs="Times New Roman"/>
          <w:b/>
          <w:lang w:eastAsia="it-IT"/>
        </w:rPr>
      </w:pPr>
    </w:p>
    <w:p w:rsidR="00064D16" w:rsidRDefault="00064D16" w:rsidP="000721B1">
      <w:pPr>
        <w:ind w:firstLine="705"/>
        <w:jc w:val="left"/>
        <w:rPr>
          <w:rFonts w:ascii="Century Gothic" w:eastAsia="Times New Roman" w:hAnsi="Century Gothic" w:cs="Times New Roman"/>
          <w:b/>
          <w:lang w:eastAsia="it-IT"/>
        </w:rPr>
      </w:pPr>
      <w:r>
        <w:rPr>
          <w:rFonts w:ascii="Century Gothic" w:eastAsia="Times New Roman" w:hAnsi="Century Gothic" w:cs="Times New Roman"/>
          <w:b/>
          <w:lang w:eastAsia="it-IT"/>
        </w:rPr>
        <w:t>N.B.  Dio ci ha già salvati</w:t>
      </w:r>
    </w:p>
    <w:p w:rsidR="00064D16" w:rsidRPr="000721B1" w:rsidRDefault="00064D16" w:rsidP="000721B1">
      <w:pPr>
        <w:ind w:firstLine="705"/>
        <w:jc w:val="left"/>
        <w:rPr>
          <w:rFonts w:ascii="Century Gothic" w:eastAsia="Times New Roman" w:hAnsi="Century Gothic" w:cs="Times New Roman"/>
          <w:b/>
          <w:lang w:eastAsia="it-IT"/>
        </w:rPr>
      </w:pPr>
      <w:r>
        <w:rPr>
          <w:rFonts w:ascii="Century Gothic" w:eastAsia="Times New Roman" w:hAnsi="Century Gothic" w:cs="Times New Roman"/>
          <w:b/>
          <w:lang w:eastAsia="it-IT"/>
        </w:rPr>
        <w:tab/>
      </w:r>
      <w:r>
        <w:rPr>
          <w:rFonts w:ascii="Century Gothic" w:eastAsia="Times New Roman" w:hAnsi="Century Gothic" w:cs="Times New Roman"/>
          <w:b/>
          <w:lang w:eastAsia="it-IT"/>
        </w:rPr>
        <w:tab/>
        <w:t>ma chiede che viviamo da salvati !</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64D16" w:rsidP="000721B1">
      <w:pPr>
        <w:jc w:val="left"/>
        <w:rPr>
          <w:rFonts w:ascii="Century Gothic" w:eastAsia="Times New Roman" w:hAnsi="Century Gothic" w:cs="Times New Roman"/>
          <w:b/>
          <w:lang w:eastAsia="it-IT"/>
        </w:rPr>
      </w:pPr>
      <w:r>
        <w:rPr>
          <w:rFonts w:ascii="Century Gothic" w:eastAsia="Times New Roman" w:hAnsi="Century Gothic" w:cs="Times New Roman"/>
          <w:bCs/>
          <w:lang w:eastAsia="it-IT"/>
        </w:rPr>
        <w:t>10</w:t>
      </w:r>
      <w:r w:rsidR="000721B1" w:rsidRPr="000721B1">
        <w:rPr>
          <w:rFonts w:ascii="Century Gothic" w:eastAsia="Times New Roman" w:hAnsi="Century Gothic" w:cs="Times New Roman"/>
          <w:bCs/>
          <w:lang w:eastAsia="it-IT"/>
        </w:rPr>
        <w:t>°</w:t>
      </w:r>
      <w:r w:rsidR="000721B1" w:rsidRPr="000721B1">
        <w:rPr>
          <w:rFonts w:ascii="Century Gothic" w:eastAsia="Times New Roman" w:hAnsi="Century Gothic" w:cs="Times New Roman"/>
          <w:bCs/>
          <w:lang w:eastAsia="it-IT"/>
        </w:rPr>
        <w:tab/>
        <w:t xml:space="preserve">Carità è </w:t>
      </w:r>
      <w:r w:rsidR="000721B1" w:rsidRPr="000721B1">
        <w:rPr>
          <w:rFonts w:ascii="Century Gothic" w:eastAsia="Times New Roman" w:hAnsi="Century Gothic" w:cs="Times New Roman"/>
          <w:b/>
          <w:lang w:eastAsia="it-IT"/>
        </w:rPr>
        <w:t>FARE l'AMORE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significa:</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r>
      <w:r w:rsidRPr="000721B1">
        <w:rPr>
          <w:rFonts w:ascii="Century Gothic" w:eastAsia="Times New Roman" w:hAnsi="Century Gothic" w:cs="Times New Roman"/>
          <w:lang w:eastAsia="it-IT"/>
        </w:rPr>
        <w:tab/>
        <w:t>- "mettere in atto l'amore"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r>
      <w:r w:rsidRPr="000721B1">
        <w:rPr>
          <w:rFonts w:ascii="Century Gothic" w:eastAsia="Times New Roman" w:hAnsi="Century Gothic" w:cs="Times New Roman"/>
          <w:lang w:eastAsia="it-IT"/>
        </w:rPr>
        <w:tab/>
        <w:t>- "rendere concreto e visibile l'amore"</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Dio ha fatto l'amore con noi,</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cioè, ha reso concreto l'Amore per noi,</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dandoci il Figlio.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Gesù è il segno che Dio ha "fatto l'amore"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per noi":</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Dio ha reso cioè concreto, visibile il suo Amore:</w:t>
      </w:r>
    </w:p>
    <w:p w:rsidR="00064D16"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l'Amore di Dio è una persona: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Gesù.</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Come ogni bambino è segno di un amore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di due persone,</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così Gesù è il segno dell'Amore di Dio.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Gesù è l'Amore del Padre fatto Persona.</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64D16" w:rsidP="000721B1">
      <w:pPr>
        <w:jc w:val="left"/>
        <w:rPr>
          <w:rFonts w:ascii="Agency FB" w:eastAsia="Times New Roman" w:hAnsi="Agency FB" w:cs="Times New Roman"/>
          <w:lang w:eastAsia="it-IT"/>
        </w:rPr>
      </w:pPr>
      <w:r>
        <w:rPr>
          <w:rFonts w:ascii="Century Gothic" w:eastAsia="Times New Roman" w:hAnsi="Century Gothic" w:cs="Times New Roman"/>
          <w:lang w:eastAsia="it-IT"/>
        </w:rPr>
        <w:t>11</w:t>
      </w:r>
      <w:r w:rsidR="000721B1" w:rsidRPr="000721B1">
        <w:rPr>
          <w:rFonts w:ascii="Century Gothic" w:eastAsia="Times New Roman" w:hAnsi="Century Gothic" w:cs="Times New Roman"/>
          <w:lang w:eastAsia="it-IT"/>
        </w:rPr>
        <w:t>°</w:t>
      </w:r>
      <w:r w:rsidR="000721B1" w:rsidRPr="000721B1">
        <w:rPr>
          <w:rFonts w:ascii="Century Gothic" w:eastAsia="Times New Roman" w:hAnsi="Century Gothic" w:cs="Times New Roman"/>
          <w:lang w:eastAsia="it-IT"/>
        </w:rPr>
        <w:tab/>
      </w:r>
      <w:r w:rsidR="000721B1" w:rsidRPr="000721B1">
        <w:rPr>
          <w:rFonts w:ascii="Agency FB" w:eastAsia="Times New Roman" w:hAnsi="Agency FB" w:cs="Times New Roman"/>
          <w:lang w:eastAsia="it-IT"/>
        </w:rPr>
        <w:t>(riflessione e convinzione personale)</w:t>
      </w:r>
    </w:p>
    <w:p w:rsidR="000721B1" w:rsidRPr="000721B1" w:rsidRDefault="000721B1" w:rsidP="000721B1">
      <w:pPr>
        <w:ind w:firstLine="708"/>
        <w:jc w:val="left"/>
        <w:rPr>
          <w:rFonts w:ascii="Century Gothic" w:eastAsia="Times New Roman" w:hAnsi="Century Gothic" w:cs="Times New Roman"/>
          <w:b/>
          <w:bCs/>
          <w:lang w:eastAsia="it-IT"/>
        </w:rPr>
      </w:pPr>
      <w:r w:rsidRPr="000721B1">
        <w:rPr>
          <w:rFonts w:ascii="Century Gothic" w:eastAsia="Times New Roman" w:hAnsi="Century Gothic" w:cs="Times New Roman"/>
          <w:b/>
          <w:bCs/>
          <w:lang w:eastAsia="it-IT"/>
        </w:rPr>
        <w:t>Dio probabilmente non giudicherà nessuno.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Sarà la nostra coscienza stessa,</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quando si presenterà davanti a Dio,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illuminata da Lui,</w:t>
      </w:r>
    </w:p>
    <w:p w:rsidR="00CB0FB3"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alla presenza appunto di Dio Luce,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Amore,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gioia, vita,</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calore, serenità, armonia, pace...</w:t>
      </w:r>
    </w:p>
    <w:p w:rsidR="00CB0FB3" w:rsidRDefault="00CB0FB3"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la nostra coscienza avvertirà, sentirà, vedrà</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tutta la propria difformità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dall'infinito Amore e bontà di Dio.</w:t>
      </w:r>
    </w:p>
    <w:p w:rsidR="000721B1" w:rsidRPr="000721B1" w:rsidRDefault="000721B1" w:rsidP="000721B1">
      <w:pPr>
        <w:ind w:firstLine="708"/>
        <w:jc w:val="left"/>
        <w:rPr>
          <w:rFonts w:ascii="Century Gothic" w:eastAsia="Times New Roman" w:hAnsi="Century Gothic" w:cs="Times New Roman"/>
          <w:lang w:eastAsia="it-IT"/>
        </w:rPr>
      </w:pP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La nostra coscienza illuminata dalla luce di Dio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e di fronte allo spettacolo che sarà Dio</w:t>
      </w:r>
    </w:p>
    <w:p w:rsidR="00CB0FB3"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visto come Lui è,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alla fine della vita,</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riuscirà finalmente a comprendere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la bontà e l'Amore infinito di Dio</w:t>
      </w:r>
    </w:p>
    <w:p w:rsidR="00CB0FB3"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e riflettendoci come davanti </w:t>
      </w:r>
    </w:p>
    <w:p w:rsidR="000721B1" w:rsidRPr="000721B1" w:rsidRDefault="00CB0FB3"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 xml:space="preserve">a </w:t>
      </w:r>
      <w:r w:rsidR="000721B1" w:rsidRPr="000721B1">
        <w:rPr>
          <w:rFonts w:ascii="Century Gothic" w:eastAsia="Times New Roman" w:hAnsi="Century Gothic" w:cs="Times New Roman"/>
          <w:lang w:eastAsia="it-IT"/>
        </w:rPr>
        <w:t xml:space="preserve">uno specchio </w:t>
      </w:r>
      <w:r>
        <w:rPr>
          <w:rFonts w:ascii="Century Gothic" w:eastAsia="Times New Roman" w:hAnsi="Century Gothic" w:cs="Times New Roman"/>
          <w:lang w:eastAsia="it-IT"/>
        </w:rPr>
        <w:t xml:space="preserve">illuminato </w:t>
      </w:r>
      <w:r w:rsidR="000721B1" w:rsidRPr="000721B1">
        <w:rPr>
          <w:rFonts w:ascii="Century Gothic" w:eastAsia="Times New Roman" w:hAnsi="Century Gothic" w:cs="Times New Roman"/>
          <w:lang w:eastAsia="it-IT"/>
        </w:rPr>
        <w:t>(Dio)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perfetto e luminoso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(la nostra coscienza) comprenderà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le proprie indegnità e miserie, i peccati,</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le meschinità, gli egoismi...</w:t>
      </w:r>
    </w:p>
    <w:p w:rsidR="000721B1" w:rsidRPr="000721B1" w:rsidRDefault="00CB0FB3" w:rsidP="000721B1">
      <w:pPr>
        <w:ind w:firstLine="708"/>
        <w:jc w:val="left"/>
        <w:rPr>
          <w:rFonts w:ascii="Century Gothic" w:eastAsia="Times New Roman" w:hAnsi="Century Gothic" w:cs="Times New Roman"/>
          <w:lang w:eastAsia="it-IT"/>
        </w:rPr>
      </w:pPr>
      <w:r>
        <w:rPr>
          <w:rFonts w:ascii="Century Gothic" w:eastAsia="Times New Roman" w:hAnsi="Century Gothic" w:cs="Times New Roman"/>
          <w:lang w:eastAsia="it-IT"/>
        </w:rPr>
        <w:tab/>
        <w:t>Q</w:t>
      </w:r>
      <w:r w:rsidR="000721B1" w:rsidRPr="000721B1">
        <w:rPr>
          <w:rFonts w:ascii="Century Gothic" w:eastAsia="Times New Roman" w:hAnsi="Century Gothic" w:cs="Times New Roman"/>
          <w:lang w:eastAsia="it-IT"/>
        </w:rPr>
        <w:t>uesta visione-confronto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tra la perfezione di Dio e la nostra pochezza</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ci farà sentire tutta la nostra indegnità,</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la nostra miseria,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l'ignoranza per non aver compreso l'Amore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di Dio,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e questa visione-confronto con Dio luce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e amore</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 xml:space="preserve">ci purificherà (purgatorio)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e ci renderà degni di entrare nella Sua casa</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accanto a Lui, nella vita eterna.</w:t>
      </w:r>
    </w:p>
    <w:p w:rsidR="000721B1" w:rsidRPr="000721B1" w:rsidRDefault="000721B1" w:rsidP="000721B1">
      <w:pPr>
        <w:ind w:firstLine="708"/>
        <w:jc w:val="left"/>
        <w:rPr>
          <w:rFonts w:ascii="Century Gothic" w:eastAsia="Times New Roman" w:hAnsi="Century Gothic" w:cs="Times New Roman"/>
          <w:lang w:eastAsia="it-IT"/>
        </w:rPr>
      </w:pPr>
    </w:p>
    <w:p w:rsidR="000721B1" w:rsidRPr="000721B1" w:rsidRDefault="000721B1" w:rsidP="000721B1">
      <w:pPr>
        <w:ind w:firstLine="708"/>
        <w:jc w:val="left"/>
        <w:rPr>
          <w:rFonts w:ascii="Century Gothic" w:eastAsia="Times New Roman" w:hAnsi="Century Gothic" w:cs="Times New Roman"/>
          <w:b/>
          <w:lang w:eastAsia="it-IT"/>
        </w:rPr>
      </w:pPr>
      <w:r w:rsidRPr="000721B1">
        <w:rPr>
          <w:rFonts w:ascii="Century Gothic" w:eastAsia="Times New Roman" w:hAnsi="Century Gothic" w:cs="Times New Roman"/>
          <w:b/>
          <w:lang w:eastAsia="it-IT"/>
        </w:rPr>
        <w:t>Conclusione:</w:t>
      </w:r>
    </w:p>
    <w:p w:rsidR="000721B1" w:rsidRPr="000721B1" w:rsidRDefault="00CB0FB3" w:rsidP="000721B1">
      <w:pPr>
        <w:ind w:firstLine="708"/>
        <w:jc w:val="left"/>
        <w:rPr>
          <w:rFonts w:ascii="Century Gothic" w:eastAsia="Times New Roman" w:hAnsi="Century Gothic" w:cs="Times New Roman"/>
          <w:u w:val="single"/>
          <w:lang w:eastAsia="it-IT"/>
        </w:rPr>
      </w:pPr>
      <w:r w:rsidRPr="00CB0FB3">
        <w:rPr>
          <w:rFonts w:ascii="Century Gothic" w:eastAsia="Times New Roman" w:hAnsi="Century Gothic" w:cs="Times New Roman"/>
          <w:u w:val="single"/>
          <w:lang w:eastAsia="it-IT"/>
        </w:rPr>
        <w:tab/>
        <w:t>Chi è il prossimo?</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 xml:space="preserve">Io stesso devo farmi  </w:t>
      </w:r>
      <w:r w:rsidRPr="000721B1">
        <w:rPr>
          <w:rFonts w:ascii="Century Gothic" w:eastAsia="Times New Roman" w:hAnsi="Century Gothic" w:cs="Times New Roman"/>
          <w:sz w:val="22"/>
          <w:szCs w:val="22"/>
          <w:lang w:eastAsia="it-IT"/>
        </w:rPr>
        <w:t>"PROSSIMO"</w:t>
      </w:r>
      <w:r w:rsidRPr="000721B1">
        <w:rPr>
          <w:rFonts w:ascii="Century Gothic" w:eastAsia="Times New Roman" w:hAnsi="Century Gothic" w:cs="Times New Roman"/>
          <w:lang w:eastAsia="it-IT"/>
        </w:rPr>
        <w:t xml:space="preserve">  </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 xml:space="preserve">ad ogni persona.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Chi è il  "prossimo" ?</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Che cosa significa farsi "prossimo"</w:t>
      </w:r>
    </w:p>
    <w:p w:rsidR="000721B1" w:rsidRPr="000721B1" w:rsidRDefault="000721B1" w:rsidP="000721B1">
      <w:pPr>
        <w:jc w:val="left"/>
        <w:rPr>
          <w:rFonts w:ascii="Century Gothic" w:eastAsia="Times New Roman" w:hAnsi="Century Gothic" w:cs="Times New Roman"/>
          <w:lang w:eastAsia="it-IT"/>
        </w:rPr>
      </w:pPr>
    </w:p>
    <w:p w:rsidR="000721B1" w:rsidRPr="000721B1" w:rsidRDefault="000721B1" w:rsidP="000721B1">
      <w:pPr>
        <w:jc w:val="left"/>
        <w:rPr>
          <w:rFonts w:ascii="Century Gothic" w:eastAsia="Times New Roman" w:hAnsi="Century Gothic" w:cs="Times New Roman"/>
          <w:b/>
          <w:bCs/>
          <w:lang w:eastAsia="it-IT"/>
        </w:rPr>
      </w:pPr>
      <w:r w:rsidRPr="000721B1">
        <w:rPr>
          <w:rFonts w:ascii="Century Gothic" w:eastAsia="Times New Roman" w:hAnsi="Century Gothic" w:cs="Times New Roman"/>
          <w:lang w:eastAsia="it-IT"/>
        </w:rPr>
        <w:tab/>
        <w:t xml:space="preserve">Il  </w:t>
      </w:r>
      <w:r w:rsidRPr="000721B1">
        <w:rPr>
          <w:rFonts w:ascii="Century Gothic" w:eastAsia="Times New Roman" w:hAnsi="Century Gothic" w:cs="Times New Roman"/>
          <w:b/>
          <w:bCs/>
          <w:lang w:eastAsia="it-IT"/>
        </w:rPr>
        <w:t>"prossimo"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non sono gli altri</w:t>
      </w:r>
    </w:p>
    <w:p w:rsidR="000721B1" w:rsidRPr="000721B1" w:rsidRDefault="000721B1" w:rsidP="000721B1">
      <w:pPr>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ab/>
        <w:t>sono io stesso</w:t>
      </w:r>
    </w:p>
    <w:p w:rsidR="000721B1" w:rsidRPr="000721B1" w:rsidRDefault="000721B1" w:rsidP="000721B1">
      <w:pPr>
        <w:ind w:firstLine="708"/>
        <w:jc w:val="left"/>
        <w:rPr>
          <w:rFonts w:ascii="Century Gothic" w:eastAsia="Times New Roman" w:hAnsi="Century Gothic" w:cs="Times New Roman"/>
          <w:lang w:eastAsia="it-IT"/>
        </w:rPr>
      </w:pPr>
      <w:r w:rsidRPr="000721B1">
        <w:rPr>
          <w:rFonts w:ascii="Century Gothic" w:eastAsia="Times New Roman" w:hAnsi="Century Gothic" w:cs="Times New Roman"/>
          <w:lang w:eastAsia="it-IT"/>
        </w:rPr>
        <w:t>se mi faccio "prossimo" (vicino) agli altri.</w:t>
      </w:r>
    </w:p>
    <w:p w:rsidR="000721B1" w:rsidRPr="000721B1" w:rsidRDefault="000721B1" w:rsidP="000721B1">
      <w:pPr>
        <w:rPr>
          <w:rFonts w:ascii="Century Gothic" w:eastAsia="Calibri" w:hAnsi="Century Gothic" w:cs="Times New Roman"/>
          <w:sz w:val="20"/>
          <w:szCs w:val="20"/>
          <w:lang w:eastAsia="it-IT"/>
        </w:rPr>
      </w:pPr>
      <w:r w:rsidRPr="000721B1">
        <w:rPr>
          <w:rFonts w:ascii="Century Gothic" w:eastAsia="Calibri" w:hAnsi="Century Gothic" w:cs="Times New Roman"/>
          <w:sz w:val="20"/>
          <w:szCs w:val="20"/>
          <w:lang w:eastAsia="it-IT"/>
        </w:rPr>
        <w:tab/>
        <w:t>Es. la parabola del “buon samaritano”</w:t>
      </w:r>
    </w:p>
    <w:p w:rsidR="000721B1" w:rsidRDefault="000721B1"/>
    <w:p w:rsidR="000721B1" w:rsidRDefault="000721B1"/>
    <w:p w:rsidR="000F3956" w:rsidRDefault="000F3956"/>
    <w:sectPr w:rsidR="000F3956"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01" w:rsidRDefault="009B1301" w:rsidP="000721B1">
      <w:r>
        <w:separator/>
      </w:r>
    </w:p>
  </w:endnote>
  <w:endnote w:type="continuationSeparator" w:id="0">
    <w:p w:rsidR="009B1301" w:rsidRDefault="009B1301" w:rsidP="0007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Century Gothic">
    <w:altName w:val="Segoe UI"/>
    <w:panose1 w:val="020B0502020202020204"/>
    <w:charset w:val="00"/>
    <w:family w:val="swiss"/>
    <w:pitch w:val="variable"/>
    <w:sig w:usb0="00000001"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3171"/>
      <w:docPartObj>
        <w:docPartGallery w:val="Page Numbers (Bottom of Page)"/>
        <w:docPartUnique/>
      </w:docPartObj>
    </w:sdtPr>
    <w:sdtContent>
      <w:p w:rsidR="000721B1" w:rsidRDefault="000721B1">
        <w:pPr>
          <w:pStyle w:val="Pidipagina"/>
          <w:jc w:val="right"/>
        </w:pPr>
        <w:r>
          <w:fldChar w:fldCharType="begin"/>
        </w:r>
        <w:r>
          <w:instrText>PAGE   \* MERGEFORMAT</w:instrText>
        </w:r>
        <w:r>
          <w:fldChar w:fldCharType="separate"/>
        </w:r>
        <w:r w:rsidR="009B1301">
          <w:rPr>
            <w:noProof/>
          </w:rPr>
          <w:t>1</w:t>
        </w:r>
        <w:r>
          <w:fldChar w:fldCharType="end"/>
        </w:r>
      </w:p>
    </w:sdtContent>
  </w:sdt>
  <w:p w:rsidR="000721B1" w:rsidRDefault="000721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01" w:rsidRDefault="009B1301" w:rsidP="000721B1">
      <w:r>
        <w:separator/>
      </w:r>
    </w:p>
  </w:footnote>
  <w:footnote w:type="continuationSeparator" w:id="0">
    <w:p w:rsidR="009B1301" w:rsidRDefault="009B1301" w:rsidP="00072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C5"/>
    <w:rsid w:val="00064D16"/>
    <w:rsid w:val="000721B1"/>
    <w:rsid w:val="000B3301"/>
    <w:rsid w:val="000F3956"/>
    <w:rsid w:val="0016089C"/>
    <w:rsid w:val="001D405A"/>
    <w:rsid w:val="002A1E76"/>
    <w:rsid w:val="002A42D6"/>
    <w:rsid w:val="002F22EA"/>
    <w:rsid w:val="002F71DF"/>
    <w:rsid w:val="00371FB0"/>
    <w:rsid w:val="0045510C"/>
    <w:rsid w:val="004638EC"/>
    <w:rsid w:val="004665FE"/>
    <w:rsid w:val="004719C5"/>
    <w:rsid w:val="00503018"/>
    <w:rsid w:val="0054085D"/>
    <w:rsid w:val="005720E3"/>
    <w:rsid w:val="00716C60"/>
    <w:rsid w:val="00774F0A"/>
    <w:rsid w:val="00830474"/>
    <w:rsid w:val="008F0F77"/>
    <w:rsid w:val="008F75E9"/>
    <w:rsid w:val="009B1301"/>
    <w:rsid w:val="009E07A4"/>
    <w:rsid w:val="00A07D61"/>
    <w:rsid w:val="00BB6B4A"/>
    <w:rsid w:val="00BC2048"/>
    <w:rsid w:val="00CB0FB3"/>
    <w:rsid w:val="00D072A4"/>
    <w:rsid w:val="00D140E1"/>
    <w:rsid w:val="00D84B4B"/>
    <w:rsid w:val="00E170EF"/>
    <w:rsid w:val="00F04B7B"/>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0F39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956"/>
    <w:rPr>
      <w:rFonts w:ascii="Tahoma" w:hAnsi="Tahoma" w:cs="Tahoma"/>
      <w:sz w:val="16"/>
      <w:szCs w:val="16"/>
    </w:rPr>
  </w:style>
  <w:style w:type="paragraph" w:styleId="Intestazione">
    <w:name w:val="header"/>
    <w:basedOn w:val="Normale"/>
    <w:link w:val="IntestazioneCarattere"/>
    <w:uiPriority w:val="99"/>
    <w:unhideWhenUsed/>
    <w:rsid w:val="000721B1"/>
    <w:pPr>
      <w:tabs>
        <w:tab w:val="center" w:pos="4819"/>
        <w:tab w:val="right" w:pos="9638"/>
      </w:tabs>
    </w:pPr>
  </w:style>
  <w:style w:type="character" w:customStyle="1" w:styleId="IntestazioneCarattere">
    <w:name w:val="Intestazione Carattere"/>
    <w:basedOn w:val="Carpredefinitoparagrafo"/>
    <w:link w:val="Intestazione"/>
    <w:uiPriority w:val="99"/>
    <w:rsid w:val="000721B1"/>
  </w:style>
  <w:style w:type="paragraph" w:styleId="Pidipagina">
    <w:name w:val="footer"/>
    <w:basedOn w:val="Normale"/>
    <w:link w:val="PidipaginaCarattere"/>
    <w:uiPriority w:val="99"/>
    <w:unhideWhenUsed/>
    <w:rsid w:val="000721B1"/>
    <w:pPr>
      <w:tabs>
        <w:tab w:val="center" w:pos="4819"/>
        <w:tab w:val="right" w:pos="9638"/>
      </w:tabs>
    </w:pPr>
  </w:style>
  <w:style w:type="character" w:customStyle="1" w:styleId="PidipaginaCarattere">
    <w:name w:val="Piè di pagina Carattere"/>
    <w:basedOn w:val="Carpredefinitoparagrafo"/>
    <w:link w:val="Pidipagina"/>
    <w:uiPriority w:val="99"/>
    <w:rsid w:val="00072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0F39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956"/>
    <w:rPr>
      <w:rFonts w:ascii="Tahoma" w:hAnsi="Tahoma" w:cs="Tahoma"/>
      <w:sz w:val="16"/>
      <w:szCs w:val="16"/>
    </w:rPr>
  </w:style>
  <w:style w:type="paragraph" w:styleId="Intestazione">
    <w:name w:val="header"/>
    <w:basedOn w:val="Normale"/>
    <w:link w:val="IntestazioneCarattere"/>
    <w:uiPriority w:val="99"/>
    <w:unhideWhenUsed/>
    <w:rsid w:val="000721B1"/>
    <w:pPr>
      <w:tabs>
        <w:tab w:val="center" w:pos="4819"/>
        <w:tab w:val="right" w:pos="9638"/>
      </w:tabs>
    </w:pPr>
  </w:style>
  <w:style w:type="character" w:customStyle="1" w:styleId="IntestazioneCarattere">
    <w:name w:val="Intestazione Carattere"/>
    <w:basedOn w:val="Carpredefinitoparagrafo"/>
    <w:link w:val="Intestazione"/>
    <w:uiPriority w:val="99"/>
    <w:rsid w:val="000721B1"/>
  </w:style>
  <w:style w:type="paragraph" w:styleId="Pidipagina">
    <w:name w:val="footer"/>
    <w:basedOn w:val="Normale"/>
    <w:link w:val="PidipaginaCarattere"/>
    <w:uiPriority w:val="99"/>
    <w:unhideWhenUsed/>
    <w:rsid w:val="000721B1"/>
    <w:pPr>
      <w:tabs>
        <w:tab w:val="center" w:pos="4819"/>
        <w:tab w:val="right" w:pos="9638"/>
      </w:tabs>
    </w:pPr>
  </w:style>
  <w:style w:type="character" w:customStyle="1" w:styleId="PidipaginaCarattere">
    <w:name w:val="Piè di pagina Carattere"/>
    <w:basedOn w:val="Carpredefinitoparagrafo"/>
    <w:link w:val="Pidipagina"/>
    <w:uiPriority w:val="99"/>
    <w:rsid w:val="0007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1891</Words>
  <Characters>10780</Characters>
  <Application>Microsoft Office Word</Application>
  <DocSecurity>0</DocSecurity>
  <Lines>89</Lines>
  <Paragraphs>25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LE OPERE DI CARITA'</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6</cp:revision>
  <dcterms:created xsi:type="dcterms:W3CDTF">2017-08-24T09:22:00Z</dcterms:created>
  <dcterms:modified xsi:type="dcterms:W3CDTF">2017-08-24T10:14:00Z</dcterms:modified>
</cp:coreProperties>
</file>