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0D" w:rsidRPr="001E370D" w:rsidRDefault="001E370D" w:rsidP="001E370D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70D" w:rsidRPr="001E370D" w:rsidRDefault="001E370D" w:rsidP="001E370D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1E370D" w:rsidRPr="001E370D" w:rsidRDefault="001E370D" w:rsidP="001E370D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E370D">
        <w:rPr>
          <w:rFonts w:eastAsia="Calibri" w:cs="Times New Roman"/>
          <w:sz w:val="20"/>
          <w:szCs w:val="20"/>
          <w:lang w:eastAsia="zh-CN"/>
        </w:rPr>
        <w:tab/>
      </w:r>
      <w:r w:rsidRPr="001E370D">
        <w:rPr>
          <w:rFonts w:eastAsia="Calibri" w:cs="Times New Roman"/>
          <w:sz w:val="20"/>
          <w:szCs w:val="20"/>
          <w:lang w:eastAsia="zh-CN"/>
        </w:rPr>
        <w:tab/>
      </w:r>
      <w:r w:rsidRPr="001E370D">
        <w:rPr>
          <w:rFonts w:eastAsia="Calibri" w:cs="Times New Roman"/>
          <w:sz w:val="20"/>
          <w:szCs w:val="20"/>
          <w:lang w:eastAsia="zh-CN"/>
        </w:rPr>
        <w:tab/>
      </w:r>
      <w:r w:rsidRPr="001E370D">
        <w:rPr>
          <w:rFonts w:eastAsia="Calibri" w:cs="Times New Roman"/>
          <w:sz w:val="20"/>
          <w:szCs w:val="20"/>
          <w:lang w:eastAsia="zh-CN"/>
        </w:rPr>
        <w:tab/>
      </w:r>
      <w:r w:rsidRPr="001E370D">
        <w:rPr>
          <w:rFonts w:eastAsia="Calibri" w:cs="Times New Roman"/>
          <w:sz w:val="20"/>
          <w:szCs w:val="20"/>
          <w:lang w:eastAsia="zh-CN"/>
        </w:rPr>
        <w:tab/>
      </w:r>
      <w:r w:rsidRPr="001E370D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1E370D" w:rsidRPr="001E370D" w:rsidRDefault="001E370D" w:rsidP="001E370D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E370D">
        <w:rPr>
          <w:rFonts w:eastAsia="Calibri" w:cs="Times New Roman"/>
          <w:sz w:val="22"/>
          <w:szCs w:val="22"/>
          <w:lang w:eastAsia="zh-CN"/>
        </w:rPr>
        <w:tab/>
      </w:r>
      <w:r w:rsidRPr="001E370D">
        <w:rPr>
          <w:rFonts w:eastAsia="Calibri" w:cs="Times New Roman"/>
          <w:sz w:val="22"/>
          <w:szCs w:val="22"/>
          <w:lang w:eastAsia="zh-CN"/>
        </w:rPr>
        <w:tab/>
      </w:r>
      <w:r w:rsidRPr="001E370D">
        <w:rPr>
          <w:rFonts w:eastAsia="Calibri" w:cs="Times New Roman"/>
          <w:sz w:val="22"/>
          <w:szCs w:val="22"/>
          <w:lang w:eastAsia="zh-CN"/>
        </w:rPr>
        <w:tab/>
      </w:r>
      <w:r w:rsidRPr="001E370D">
        <w:rPr>
          <w:rFonts w:eastAsia="Calibri" w:cs="Times New Roman"/>
          <w:sz w:val="22"/>
          <w:szCs w:val="22"/>
          <w:lang w:eastAsia="zh-CN"/>
        </w:rPr>
        <w:tab/>
      </w:r>
      <w:r w:rsidRPr="001E370D">
        <w:rPr>
          <w:rFonts w:eastAsia="Calibri" w:cs="Times New Roman"/>
          <w:sz w:val="22"/>
          <w:szCs w:val="22"/>
          <w:lang w:eastAsia="zh-CN"/>
        </w:rPr>
        <w:tab/>
      </w:r>
      <w:r w:rsidRPr="001E370D">
        <w:rPr>
          <w:rFonts w:eastAsia="Calibri" w:cs="Times New Roman"/>
          <w:sz w:val="22"/>
          <w:szCs w:val="22"/>
          <w:lang w:eastAsia="zh-CN"/>
        </w:rPr>
        <w:tab/>
      </w:r>
      <w:r w:rsidRPr="001E370D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1E370D" w:rsidRPr="001E370D" w:rsidRDefault="001E370D" w:rsidP="001E370D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E370D">
        <w:rPr>
          <w:rFonts w:eastAsia="Calibri" w:cs="Times New Roman"/>
          <w:sz w:val="22"/>
          <w:szCs w:val="22"/>
          <w:lang w:val="en-US" w:eastAsia="zh-CN"/>
        </w:rPr>
        <w:tab/>
      </w:r>
      <w:r w:rsidRPr="001E370D">
        <w:rPr>
          <w:rFonts w:eastAsia="Calibri" w:cs="Times New Roman"/>
          <w:sz w:val="22"/>
          <w:szCs w:val="22"/>
          <w:lang w:val="en-US" w:eastAsia="zh-CN"/>
        </w:rPr>
        <w:tab/>
      </w:r>
      <w:r w:rsidRPr="001E370D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1E370D" w:rsidRPr="001E370D" w:rsidRDefault="001E370D" w:rsidP="001E370D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E370D">
        <w:rPr>
          <w:rFonts w:eastAsia="Calibri" w:cs="Times New Roman"/>
          <w:sz w:val="22"/>
          <w:szCs w:val="22"/>
          <w:lang w:val="en-US" w:eastAsia="zh-CN"/>
        </w:rPr>
        <w:tab/>
      </w:r>
      <w:r w:rsidRPr="001E370D">
        <w:rPr>
          <w:rFonts w:eastAsia="Calibri" w:cs="Times New Roman"/>
          <w:sz w:val="22"/>
          <w:szCs w:val="22"/>
          <w:lang w:val="en-US" w:eastAsia="zh-CN"/>
        </w:rPr>
        <w:tab/>
      </w:r>
      <w:r w:rsidRPr="001E370D">
        <w:rPr>
          <w:rFonts w:eastAsia="Calibri" w:cs="Times New Roman"/>
          <w:sz w:val="22"/>
          <w:szCs w:val="22"/>
          <w:lang w:val="en-US" w:eastAsia="zh-CN"/>
        </w:rPr>
        <w:tab/>
      </w:r>
      <w:r w:rsidRPr="001E370D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1E370D">
        <w:rPr>
          <w:rFonts w:eastAsia="Calibri" w:cs="Times New Roman"/>
          <w:sz w:val="22"/>
          <w:szCs w:val="22"/>
          <w:lang w:val="en-US" w:eastAsia="zh-CN"/>
        </w:rPr>
        <w:tab/>
      </w:r>
      <w:r w:rsidRPr="001E370D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1E370D" w:rsidRPr="001E370D" w:rsidRDefault="001E370D" w:rsidP="001E370D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1E370D" w:rsidRPr="001E370D" w:rsidRDefault="001E370D" w:rsidP="001E370D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E370D">
        <w:rPr>
          <w:rFonts w:eastAsia="Calibri" w:cs="Times New Roman"/>
          <w:sz w:val="20"/>
          <w:szCs w:val="20"/>
          <w:lang w:val="en-US" w:eastAsia="zh-CN"/>
        </w:rPr>
        <w:tab/>
      </w:r>
      <w:r w:rsidRPr="001E370D">
        <w:rPr>
          <w:rFonts w:eastAsia="Calibri" w:cs="Times New Roman"/>
          <w:sz w:val="20"/>
          <w:szCs w:val="20"/>
          <w:lang w:val="en-US" w:eastAsia="zh-CN"/>
        </w:rPr>
        <w:tab/>
      </w:r>
      <w:r w:rsidRPr="001E370D">
        <w:rPr>
          <w:rFonts w:eastAsia="Calibri" w:cs="Times New Roman"/>
          <w:sz w:val="20"/>
          <w:szCs w:val="20"/>
          <w:lang w:val="en-US" w:eastAsia="zh-CN"/>
        </w:rPr>
        <w:tab/>
      </w:r>
      <w:r w:rsidRPr="001E370D">
        <w:rPr>
          <w:rFonts w:eastAsia="Calibri" w:cs="Times New Roman"/>
          <w:sz w:val="20"/>
          <w:szCs w:val="20"/>
          <w:lang w:val="en-US" w:eastAsia="zh-CN"/>
        </w:rPr>
        <w:tab/>
      </w:r>
      <w:r w:rsidRPr="001E370D">
        <w:rPr>
          <w:rFonts w:eastAsia="Calibri" w:cs="Times New Roman"/>
          <w:sz w:val="20"/>
          <w:szCs w:val="20"/>
          <w:lang w:val="en-US" w:eastAsia="zh-CN"/>
        </w:rPr>
        <w:tab/>
      </w:r>
      <w:r w:rsidRPr="001E370D">
        <w:rPr>
          <w:rFonts w:eastAsia="Calibri" w:cs="Times New Roman"/>
          <w:sz w:val="20"/>
          <w:szCs w:val="20"/>
          <w:lang w:val="en-US" w:eastAsia="zh-CN"/>
        </w:rPr>
        <w:tab/>
      </w:r>
      <w:r w:rsidRPr="001E370D">
        <w:rPr>
          <w:rFonts w:eastAsia="Calibri" w:cs="Times New Roman"/>
          <w:sz w:val="20"/>
          <w:szCs w:val="20"/>
          <w:lang w:val="en-US" w:eastAsia="zh-CN"/>
        </w:rPr>
        <w:tab/>
        <w:t>1</w:t>
      </w:r>
      <w:r>
        <w:rPr>
          <w:rFonts w:eastAsia="Calibri" w:cs="Times New Roman"/>
          <w:sz w:val="20"/>
          <w:szCs w:val="20"/>
          <w:lang w:val="en-US" w:eastAsia="zh-CN"/>
        </w:rPr>
        <w:t>2.11</w:t>
      </w:r>
      <w:r w:rsidRPr="001E370D">
        <w:rPr>
          <w:rFonts w:eastAsia="Calibri" w:cs="Times New Roman"/>
          <w:sz w:val="20"/>
          <w:szCs w:val="20"/>
          <w:lang w:val="en-US" w:eastAsia="zh-CN"/>
        </w:rPr>
        <w:t>.17</w:t>
      </w:r>
    </w:p>
    <w:p w:rsidR="00E120D7" w:rsidRDefault="00E120D7">
      <w:r>
        <w:tab/>
        <w:t>32 Dom. T.O.  A</w:t>
      </w:r>
    </w:p>
    <w:p w:rsidR="001E370D" w:rsidRPr="00816553" w:rsidRDefault="00EC6D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36E78" w:rsidRPr="00816553" w:rsidRDefault="00136E78" w:rsidP="00136E78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136E78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t>Sap 6,12-16</w:t>
      </w:r>
      <w:r w:rsidRPr="00136E78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136E78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della Sapienza</w:t>
      </w:r>
    </w:p>
    <w:p w:rsidR="00816553" w:rsidRPr="00816553" w:rsidRDefault="00136E78" w:rsidP="00136E78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136E78">
        <w:rPr>
          <w:rFonts w:ascii="Book Antiqua" w:eastAsia="Times New Roman" w:hAnsi="Book Antiqua" w:cs="Times New Roman"/>
          <w:color w:val="800000"/>
          <w:sz w:val="16"/>
          <w:szCs w:val="16"/>
          <w:lang w:eastAsia="it-IT"/>
        </w:rPr>
        <w:br/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t>La sapienza è splendida e non sfiorisce,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facilmente si lascia vedere da coloro che la amano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e si lascia trovare da quelli che la cercano.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Nel farsi conoscere previene coloro che la desiderano.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Chi si alza di buon mattino per cercarla non si affaticherà,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la troverà seduta alla sua porta.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Riflettere su di lei, infatti, è intelligenza perfetta,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chi veglia a causa sua sarà presto senza affanni;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poiché lei stessa va in cerca di quelli che sono degni di lei,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appare loro benevola per le strade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e in ogni progetto va loro incontro. 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136E7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136E78">
        <w:rPr>
          <w:rFonts w:ascii="Book Antiqua" w:eastAsia="Times New Roman" w:hAnsi="Book Antiqua" w:cs="Times New Roman"/>
          <w:b/>
          <w:bCs/>
          <w:color w:val="800000"/>
          <w:lang w:eastAsia="it-IT"/>
        </w:rPr>
        <w:lastRenderedPageBreak/>
        <w:t>Salmo Responsoriale  </w:t>
      </w:r>
      <w:r w:rsidRPr="00136E78">
        <w:rPr>
          <w:rFonts w:ascii="Book Antiqua" w:eastAsia="Times New Roman" w:hAnsi="Book Antiqua" w:cs="Tahoma"/>
          <w:color w:val="800000"/>
          <w:lang w:eastAsia="it-IT"/>
        </w:rPr>
        <w:t>Dal Salmo 62</w:t>
      </w:r>
      <w:r w:rsidRPr="00136E7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136E78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Ha sete di te, Signore, l'anima mia.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O Dio, tu sei il mio Dio,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dall’aurora io ti cerco,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ha sete di te l’anima mia,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desidera te la mia carne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in terra arida, assetata, senz’acqua. 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Così nel santuario ti ho contemplato,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guardando la tua potenza e la tua gloria.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Poiché il tuo amore vale più della vita,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le mie labbra canteranno la tua lode.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Così ti benedirò per tutta la vita: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nel tuo nome alzerò le mie mani.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Come saziato dai cibi migliori,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con labbra gioiose ti loderà la mia bocca. 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Quando nel mio letto di te mi ricordo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e penso a te nelle veglie notturne,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a te che sei stato il mio aiuto,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esulto di gioia all’ombra delle tue ali.</w:t>
      </w:r>
      <w:r w:rsidRPr="00136E7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136E7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Seconda Lettura </w:t>
      </w:r>
      <w:r w:rsidRPr="00136E78">
        <w:rPr>
          <w:rFonts w:ascii="Times New Roman" w:eastAsia="Times New Roman" w:hAnsi="Times New Roman" w:cs="Times New Roman"/>
          <w:color w:val="000000"/>
          <w:lang w:eastAsia="it-IT"/>
        </w:rPr>
        <w:t>  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t>1 Ts 4,13-18 forma breve 4, 3-14</w:t>
      </w:r>
      <w:r w:rsidRPr="00136E78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136E78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prima lettera di san Paolo apostolo ai Tessalonicesi</w:t>
      </w:r>
    </w:p>
    <w:p w:rsidR="00816553" w:rsidRPr="00816553" w:rsidRDefault="00136E78" w:rsidP="00136E78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136E78">
        <w:rPr>
          <w:rFonts w:ascii="Book Antiqua" w:eastAsia="Times New Roman" w:hAnsi="Book Antiqua" w:cs="Times New Roman"/>
          <w:b/>
          <w:bCs/>
          <w:color w:val="FF0000"/>
          <w:lang w:eastAsia="it-IT"/>
        </w:rPr>
        <w:br/>
        <w:t>[ 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t>Non vogliamo, fratelli, lasciarvi nell’ignoranza a proposito di quelli che sono morti, perché non siate tristi come gli altri che non hanno speranza. Se infatti crediamo che Gesù è morto e risorto, così anche Dio, per mezzo di Gesù, radunerà con lui coloro che sono morti. </w:t>
      </w:r>
      <w:r w:rsidRPr="00136E78">
        <w:rPr>
          <w:rFonts w:ascii="Book Antiqua" w:eastAsia="Times New Roman" w:hAnsi="Book Antiqua" w:cs="Times New Roman"/>
          <w:b/>
          <w:bCs/>
          <w:color w:val="FF0000"/>
          <w:lang w:eastAsia="it-IT"/>
        </w:rPr>
        <w:t>]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Sulla parola del Signore infatti vi diciamo questo: noi, che viviamo e che saremo ancora in vita alla venuta del Signore, non avremo alcuna precedenza su quelli che sono morti. Perché il Signore stesso, a un ordine, alla voce dell’arcangelo e al suono della tromba di Dio, discenderà dal cielo. E prima risorgeranno i morti in Cristo; quindi noi, che viviamo e che saremo ancora in vita, verremo rapiti insieme con loro nelle nubi, per andare incontro al Signore in alto, e così per sempre saremo con il Signore. 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Confortatevi dunque a vicenda con queste parole. </w:t>
      </w:r>
      <w:r w:rsidRPr="00136E78">
        <w:rPr>
          <w:rFonts w:ascii="Tahoma" w:eastAsia="Times New Roman" w:hAnsi="Tahoma" w:cs="Tahoma"/>
          <w:color w:val="800000"/>
          <w:lang w:eastAsia="it-IT"/>
        </w:rPr>
        <w:br/>
      </w:r>
      <w:r w:rsidRPr="00136E78">
        <w:rPr>
          <w:rFonts w:ascii="Tahoma" w:eastAsia="Times New Roman" w:hAnsi="Tahoma" w:cs="Tahoma"/>
          <w:color w:val="800000"/>
          <w:lang w:eastAsia="it-IT"/>
        </w:rPr>
        <w:br/>
      </w:r>
      <w:r w:rsidRPr="00136E78"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  <w:t>   </w:t>
      </w:r>
      <w:r w:rsidRPr="00136E7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136E78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045ABB22" wp14:editId="27C9B2F6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E78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</w:t>
      </w:r>
      <w:r w:rsidRPr="00136E78">
        <w:rPr>
          <w:rFonts w:ascii="Times New Roman" w:eastAsia="Times New Roman" w:hAnsi="Times New Roman" w:cs="Times New Roman"/>
          <w:color w:val="000000"/>
          <w:lang w:eastAsia="it-IT"/>
        </w:rPr>
        <w:t>  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t>Mt 25,1-13</w:t>
      </w:r>
      <w:r w:rsidRPr="00136E78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136E78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Matteo</w:t>
      </w:r>
    </w:p>
    <w:p w:rsidR="00136E78" w:rsidRPr="00136E78" w:rsidRDefault="00136E78" w:rsidP="00136E78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In quel tempo, Gesù disse ai suoi discepoli questa parabola: 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«Il regno dei cieli sarà simile a dieci vergini che presero le loro lampade e uscirono incontro allo sposo. Cinque di esse erano stolte e cinque sagge; le stolte presero le loro lampade, ma non presero con sé l’olio; le sagge invece, insieme alle loro lampade, presero anche l’olio in piccoli vasi. Poiché lo sposo tardava, si assopirono tutte e si addormentarono. 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A mezzanotte si alzò un grido: “Ecco lo sposo! Andategli incontro!”. Allora tutte quelle vergini si destarono e prepararono le loro lampade. Le stolte dissero alle sagge: “Dateci un po’ del vostro olio, perché le nostre lampade si spengono”. Le sagge risposero: “No, perché non venga a mancare a noi e a voi; andate piuttosto dai venditori e compratevene”. 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Ora, mentre quelle andavano a comprare l’olio, arrivò lo sposo e le vergini che erano pronte entrarono con lui alle nozze, e la porta fu chiusa. Più tardi arrivarono anche le altre vergini e incominciarono a dire: “Signore, signore, aprici!”. Ma egli rispose: “In verità io vi dico: non vi conosco”. </w:t>
      </w:r>
      <w:r w:rsidRPr="00136E78">
        <w:rPr>
          <w:rFonts w:ascii="Book Antiqua" w:eastAsia="Times New Roman" w:hAnsi="Book Antiqua" w:cs="Times New Roman"/>
          <w:color w:val="800000"/>
          <w:lang w:eastAsia="it-IT"/>
        </w:rPr>
        <w:br/>
        <w:t>Vegliate dunque, perché non sapete né il giorno né l’ora». </w:t>
      </w:r>
    </w:p>
    <w:p w:rsidR="001E370D" w:rsidRPr="00816553" w:rsidRDefault="001E370D"/>
    <w:p w:rsidR="001E370D" w:rsidRPr="00816553" w:rsidRDefault="001E370D"/>
    <w:p w:rsidR="001E370D" w:rsidRPr="00816553" w:rsidRDefault="001E370D"/>
    <w:p w:rsidR="001E370D" w:rsidRDefault="001E370D"/>
    <w:p w:rsidR="00EC6DE4" w:rsidRDefault="00EC6DE4">
      <w:r>
        <w:tab/>
        <w:t>1° Lettura</w:t>
      </w:r>
    </w:p>
    <w:p w:rsidR="00EC6DE4" w:rsidRDefault="00EC6DE4"/>
    <w:p w:rsidR="00EC6DE4" w:rsidRDefault="00EC6DE4">
      <w:r>
        <w:t>- La pagina è tratta dal Libro della Sapienza</w:t>
      </w:r>
    </w:p>
    <w:p w:rsidR="00EC6DE4" w:rsidRDefault="00EC6DE4">
      <w:r>
        <w:t>scritto verso il 5 o 4 secolo a.C.</w:t>
      </w:r>
    </w:p>
    <w:p w:rsidR="00EC6DE4" w:rsidRDefault="00EC6DE4">
      <w:r>
        <w:t>e parla della Sapienza.</w:t>
      </w:r>
    </w:p>
    <w:p w:rsidR="00EC6DE4" w:rsidRDefault="00EC6DE4"/>
    <w:p w:rsidR="00EC6DE4" w:rsidRPr="0000524F" w:rsidRDefault="00EC6DE4">
      <w:pPr>
        <w:rPr>
          <w:b/>
        </w:rPr>
      </w:pPr>
      <w:r w:rsidRPr="0000524F">
        <w:rPr>
          <w:b/>
        </w:rPr>
        <w:t>- Di quale Sapienza si tratta?</w:t>
      </w:r>
    </w:p>
    <w:p w:rsidR="00FD5859" w:rsidRDefault="00FD5859"/>
    <w:p w:rsidR="00EC6DE4" w:rsidRDefault="00EC6DE4">
      <w:r>
        <w:tab/>
      </w:r>
      <w:r w:rsidR="00FD5859">
        <w:t>C</w:t>
      </w:r>
      <w:r>
        <w:t>’è la Sapienza che viene da Dio</w:t>
      </w:r>
      <w:r w:rsidR="00D53376">
        <w:t>,</w:t>
      </w:r>
    </w:p>
    <w:p w:rsidR="00FD5859" w:rsidRDefault="00FD5859">
      <w:r>
        <w:tab/>
        <w:t xml:space="preserve">rappresentata da una giovane donna, </w:t>
      </w:r>
      <w:r>
        <w:tab/>
        <w:t>bellissima, incantevole,</w:t>
      </w:r>
    </w:p>
    <w:p w:rsidR="00FD5859" w:rsidRDefault="00FD5859">
      <w:r>
        <w:tab/>
        <w:t>che fa innamorare chi la incontra,</w:t>
      </w:r>
    </w:p>
    <w:p w:rsidR="00FD5859" w:rsidRDefault="00FD5859">
      <w:r>
        <w:tab/>
        <w:t>luminosa,</w:t>
      </w:r>
    </w:p>
    <w:p w:rsidR="00D53376" w:rsidRDefault="00D53376">
      <w:r>
        <w:tab/>
        <w:t>la puoi incontrare ovunque;</w:t>
      </w:r>
    </w:p>
    <w:p w:rsidR="00FD5859" w:rsidRDefault="00FD5859">
      <w:r>
        <w:tab/>
      </w:r>
      <w:r w:rsidR="00D53376">
        <w:t xml:space="preserve">e </w:t>
      </w:r>
      <w:r>
        <w:t>non ci si stanca mai di guardarla…</w:t>
      </w:r>
    </w:p>
    <w:p w:rsidR="00FD5859" w:rsidRDefault="00FD5859"/>
    <w:p w:rsidR="00FD5859" w:rsidRDefault="00FD5859">
      <w:r>
        <w:tab/>
        <w:t>C’è la sapienza del “serpente”</w:t>
      </w:r>
    </w:p>
    <w:p w:rsidR="00EC6DE4" w:rsidRDefault="00FD5859">
      <w:r>
        <w:tab/>
        <w:t>altrettanto allettante e appariscente,</w:t>
      </w:r>
    </w:p>
    <w:p w:rsidR="00FD5859" w:rsidRDefault="00FD5859">
      <w:r>
        <w:tab/>
      </w:r>
      <w:r w:rsidR="00D53376">
        <w:t xml:space="preserve">ma </w:t>
      </w:r>
      <w:r>
        <w:t>che tenta di escludere Dio</w:t>
      </w:r>
    </w:p>
    <w:p w:rsidR="00FD5859" w:rsidRDefault="00FD5859">
      <w:r>
        <w:tab/>
      </w:r>
      <w:r w:rsidR="00D53376">
        <w:t>per</w:t>
      </w:r>
      <w:r>
        <w:t xml:space="preserve"> porre se stessi al centro del mondo,</w:t>
      </w:r>
    </w:p>
    <w:p w:rsidR="00FD5859" w:rsidRDefault="00FD5859">
      <w:r>
        <w:tab/>
        <w:t xml:space="preserve">padroni della </w:t>
      </w:r>
      <w:r w:rsidR="00D53376">
        <w:t>propria</w:t>
      </w:r>
      <w:r>
        <w:t xml:space="preserve"> vita</w:t>
      </w:r>
    </w:p>
    <w:p w:rsidR="00EC6DE4" w:rsidRDefault="00EC6DE4"/>
    <w:p w:rsidR="00D53376" w:rsidRPr="0000524F" w:rsidRDefault="00713AAA">
      <w:pPr>
        <w:rPr>
          <w:b/>
        </w:rPr>
      </w:pPr>
      <w:r w:rsidRPr="0000524F">
        <w:rPr>
          <w:b/>
        </w:rPr>
        <w:t xml:space="preserve">- </w:t>
      </w:r>
      <w:r w:rsidR="00D53376" w:rsidRPr="0000524F">
        <w:rPr>
          <w:b/>
        </w:rPr>
        <w:t>Che cosa si intende per “Sapienza”?</w:t>
      </w:r>
    </w:p>
    <w:p w:rsidR="00713AAA" w:rsidRDefault="00D53376">
      <w:r>
        <w:tab/>
      </w:r>
      <w:r w:rsidR="00713AAA">
        <w:t xml:space="preserve">La Sapienza è la capacità </w:t>
      </w:r>
    </w:p>
    <w:p w:rsidR="00713AAA" w:rsidRDefault="00D53376">
      <w:r>
        <w:tab/>
      </w:r>
      <w:r w:rsidR="00713AAA">
        <w:t>di orientare al bene la propria vita;</w:t>
      </w:r>
    </w:p>
    <w:p w:rsidR="0000524F" w:rsidRDefault="0000524F">
      <w:r>
        <w:tab/>
        <w:t>non solo immediato,</w:t>
      </w:r>
    </w:p>
    <w:p w:rsidR="0000524F" w:rsidRDefault="0000524F">
      <w:r>
        <w:tab/>
        <w:t>ma pure in una prospettiva futura;</w:t>
      </w:r>
    </w:p>
    <w:p w:rsidR="00713AAA" w:rsidRDefault="00713AAA"/>
    <w:p w:rsidR="00713AAA" w:rsidRDefault="0000524F">
      <w:r>
        <w:tab/>
      </w:r>
      <w:r w:rsidR="00713AAA">
        <w:t>saper distinguere ciò che è bene</w:t>
      </w:r>
    </w:p>
    <w:p w:rsidR="00713AAA" w:rsidRDefault="0000524F">
      <w:r>
        <w:tab/>
      </w:r>
      <w:r w:rsidR="00713AAA">
        <w:t>da ciò che è male;</w:t>
      </w:r>
    </w:p>
    <w:p w:rsidR="00713AAA" w:rsidRDefault="00713AAA"/>
    <w:p w:rsidR="00713AAA" w:rsidRDefault="0000524F">
      <w:r>
        <w:tab/>
      </w:r>
      <w:r w:rsidR="00713AAA">
        <w:t>scegliere ciò che è giusto</w:t>
      </w:r>
    </w:p>
    <w:p w:rsidR="00713AAA" w:rsidRDefault="0000524F">
      <w:r>
        <w:tab/>
        <w:t>da ciò che è sbagliato:</w:t>
      </w:r>
    </w:p>
    <w:p w:rsidR="00EC6DE4" w:rsidRPr="00816553" w:rsidRDefault="0000524F">
      <w:r>
        <w:tab/>
        <w:t>saper scegliere il nostro “vero” bene.</w:t>
      </w:r>
    </w:p>
    <w:p w:rsidR="001E370D" w:rsidRDefault="00713AAA">
      <w:r>
        <w:t>- Se la nostra Sapienza viene da Dio</w:t>
      </w:r>
    </w:p>
    <w:p w:rsidR="00713AAA" w:rsidRDefault="00713AAA">
      <w:r>
        <w:t xml:space="preserve">faremo </w:t>
      </w:r>
      <w:r w:rsidR="0000524F">
        <w:t>scelte, sagge e giuste;</w:t>
      </w:r>
    </w:p>
    <w:p w:rsidR="00713AAA" w:rsidRDefault="0000524F">
      <w:r>
        <w:t xml:space="preserve">e </w:t>
      </w:r>
      <w:r w:rsidR="00713AAA">
        <w:t>porta alla vita</w:t>
      </w:r>
      <w:r>
        <w:t>, a sentirci liberi</w:t>
      </w:r>
      <w:r w:rsidR="00713AAA">
        <w:t>…</w:t>
      </w:r>
    </w:p>
    <w:p w:rsidR="0000524F" w:rsidRDefault="0000524F"/>
    <w:p w:rsidR="00713AAA" w:rsidRDefault="00713AAA">
      <w:r>
        <w:t>se la nostra sapienza viene dal serpente</w:t>
      </w:r>
    </w:p>
    <w:p w:rsidR="00713AAA" w:rsidRDefault="00713AAA">
      <w:r>
        <w:t>le scelte subito sembrano quelle giuste</w:t>
      </w:r>
    </w:p>
    <w:p w:rsidR="00713AAA" w:rsidRDefault="00713AAA">
      <w:r>
        <w:t>e buone per noi,</w:t>
      </w:r>
    </w:p>
    <w:p w:rsidR="0000524F" w:rsidRDefault="00713AAA">
      <w:r>
        <w:t xml:space="preserve">in realtà </w:t>
      </w:r>
      <w:r w:rsidR="0000524F">
        <w:t>si ritorcono contro di noi</w:t>
      </w:r>
    </w:p>
    <w:p w:rsidR="00713AAA" w:rsidRPr="00816553" w:rsidRDefault="0000524F">
      <w:r>
        <w:t xml:space="preserve">e </w:t>
      </w:r>
      <w:r w:rsidR="00713AAA">
        <w:t>portano alla morte.</w:t>
      </w:r>
    </w:p>
    <w:p w:rsidR="001E370D" w:rsidRPr="00816553" w:rsidRDefault="001E370D"/>
    <w:p w:rsidR="00713AAA" w:rsidRPr="0000524F" w:rsidRDefault="00713AAA">
      <w:pPr>
        <w:rPr>
          <w:b/>
        </w:rPr>
      </w:pPr>
      <w:r w:rsidRPr="0000524F">
        <w:rPr>
          <w:b/>
        </w:rPr>
        <w:t xml:space="preserve">- Come si capisce </w:t>
      </w:r>
    </w:p>
    <w:p w:rsidR="001E370D" w:rsidRPr="00816553" w:rsidRDefault="0000524F">
      <w:r>
        <w:t>se siamo mossi dalla S</w:t>
      </w:r>
      <w:r w:rsidR="00713AAA">
        <w:t>apienza di Dio</w:t>
      </w:r>
    </w:p>
    <w:p w:rsidR="001E370D" w:rsidRDefault="00713AAA">
      <w:r>
        <w:t>o da quella del serpente?</w:t>
      </w:r>
    </w:p>
    <w:p w:rsidR="00713AAA" w:rsidRDefault="00713AAA">
      <w:r>
        <w:tab/>
        <w:t>La Sapienza di Dio</w:t>
      </w:r>
    </w:p>
    <w:p w:rsidR="00713AAA" w:rsidRDefault="00713AAA">
      <w:r>
        <w:t>ci aiuta a guardare anche fuori da noi stessi;</w:t>
      </w:r>
    </w:p>
    <w:p w:rsidR="00713AAA" w:rsidRDefault="00475539">
      <w:r>
        <w:tab/>
      </w:r>
      <w:r w:rsidR="00713AAA">
        <w:t>quella del serpente</w:t>
      </w:r>
    </w:p>
    <w:p w:rsidR="00713AAA" w:rsidRPr="00816553" w:rsidRDefault="00475539">
      <w:r>
        <w:t>porta a guardare solo te stesso.</w:t>
      </w:r>
    </w:p>
    <w:p w:rsidR="001E370D" w:rsidRDefault="001E370D"/>
    <w:p w:rsidR="00475539" w:rsidRPr="0000524F" w:rsidRDefault="00475539">
      <w:pPr>
        <w:rPr>
          <w:b/>
        </w:rPr>
      </w:pPr>
      <w:r w:rsidRPr="0000524F">
        <w:rPr>
          <w:b/>
        </w:rPr>
        <w:t>- Conclusione:</w:t>
      </w:r>
    </w:p>
    <w:p w:rsidR="00475539" w:rsidRDefault="00475539">
      <w:r>
        <w:tab/>
        <w:t>la pagina del Vangelo</w:t>
      </w:r>
    </w:p>
    <w:p w:rsidR="00475539" w:rsidRDefault="00475539">
      <w:r>
        <w:t>ci presenta un esempio di sapienza</w:t>
      </w:r>
    </w:p>
    <w:p w:rsidR="00475539" w:rsidRDefault="00475539">
      <w:r>
        <w:t>giusta, che viene da Dio:</w:t>
      </w:r>
    </w:p>
    <w:p w:rsidR="00475539" w:rsidRDefault="00475539">
      <w:r>
        <w:t>come cristiani siamo chiamati</w:t>
      </w:r>
    </w:p>
    <w:p w:rsidR="00475539" w:rsidRDefault="00475539">
      <w:r>
        <w:t>a credere al ritorno di Gesù</w:t>
      </w:r>
      <w:r w:rsidR="0000524F">
        <w:t>,</w:t>
      </w:r>
    </w:p>
    <w:p w:rsidR="00475539" w:rsidRDefault="00475539">
      <w:r>
        <w:t xml:space="preserve">quindi a vegliare </w:t>
      </w:r>
    </w:p>
    <w:p w:rsidR="00475539" w:rsidRDefault="00475539">
      <w:r>
        <w:t>attendere</w:t>
      </w:r>
      <w:r w:rsidR="0000524F">
        <w:t xml:space="preserve"> nella speranza…</w:t>
      </w:r>
    </w:p>
    <w:p w:rsidR="0000524F" w:rsidRDefault="0000524F">
      <w:r>
        <w:t>prepararsi all’incontro.</w:t>
      </w:r>
    </w:p>
    <w:p w:rsidR="0000524F" w:rsidRDefault="0000524F">
      <w:r>
        <w:tab/>
        <w:t>Come?</w:t>
      </w:r>
    </w:p>
    <w:p w:rsidR="00760130" w:rsidRDefault="0000524F">
      <w:r>
        <w:t>Ce lo diranno le pagine del Vangel</w:t>
      </w:r>
      <w:r w:rsidR="00760130">
        <w:t>o</w:t>
      </w:r>
    </w:p>
    <w:p w:rsidR="0000524F" w:rsidRDefault="00760130">
      <w:r>
        <w:t xml:space="preserve"> delle</w:t>
      </w:r>
      <w:r w:rsidR="0000524F">
        <w:t xml:space="preserve"> due prossime domeniche.</w:t>
      </w:r>
    </w:p>
    <w:p w:rsidR="00475539" w:rsidRDefault="00475539"/>
    <w:p w:rsidR="00475539" w:rsidRDefault="00475539"/>
    <w:p w:rsidR="00475539" w:rsidRDefault="00475539"/>
    <w:p w:rsidR="00760130" w:rsidRDefault="00760130"/>
    <w:p w:rsidR="00760130" w:rsidRPr="0064681F" w:rsidRDefault="00760130">
      <w:pPr>
        <w:rPr>
          <w:sz w:val="24"/>
          <w:szCs w:val="24"/>
        </w:rPr>
      </w:pPr>
      <w:r w:rsidRPr="0064681F">
        <w:rPr>
          <w:sz w:val="24"/>
          <w:szCs w:val="24"/>
        </w:rPr>
        <w:tab/>
        <w:t>VANGELO</w:t>
      </w:r>
    </w:p>
    <w:p w:rsidR="00760130" w:rsidRPr="0064681F" w:rsidRDefault="00760130">
      <w:pPr>
        <w:rPr>
          <w:sz w:val="24"/>
          <w:szCs w:val="24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1° 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Queste tre domeniche prossime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sono le ultime dell’anno liturgico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e ci vengono proposte tre parabole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del Vangelo di Matteo.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Tenendo presente che il Vangelo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non è stato scritto in ordine cronologico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come lo leggiamo noi oggi,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ma con una logica diversa: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prima è stata narrata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la Passione, morte e Risurrezione di Gesù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e poi 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i suoi discorsi e le parabole,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e infine </w:t>
      </w:r>
    </w:p>
    <w:p w:rsidR="00760130" w:rsidRPr="0064681F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i momenti dell</w:t>
      </w: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’infanzia e della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nascita</w:t>
      </w: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…</w:t>
      </w:r>
    </w:p>
    <w:p w:rsidR="00760130" w:rsidRPr="0064681F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possiamo concludere che le tre parabole:</w:t>
      </w:r>
    </w:p>
    <w:p w:rsidR="00760130" w:rsidRPr="0064681F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ab/>
        <w:t>quella delle 10 ragazze da marito,</w:t>
      </w:r>
    </w:p>
    <w:p w:rsidR="001D422D" w:rsidRPr="0064681F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ab/>
        <w:t>quella dei talenti da mettere a frutto</w:t>
      </w:r>
    </w:p>
    <w:p w:rsidR="001D422D" w:rsidRPr="0064681F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ab/>
        <w:t>e quella del giudizio finale</w:t>
      </w:r>
    </w:p>
    <w:p w:rsidR="001D422D" w:rsidRPr="0064681F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costituiscono il “testamento” di Matteo;</w:t>
      </w:r>
    </w:p>
    <w:p w:rsidR="001D422D" w:rsidRPr="0064681F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sono cioè l’ultimo messaggio che l’Evangelista</w:t>
      </w:r>
    </w:p>
    <w:p w:rsidR="001D422D" w:rsidRPr="0064681F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ci vuole lasciare </w:t>
      </w:r>
    </w:p>
    <w:p w:rsidR="001D422D" w:rsidRPr="0064681F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e che dobbiamo memorizzare </w:t>
      </w:r>
    </w:p>
    <w:p w:rsidR="001D422D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per poterci dire “cristiani”</w:t>
      </w:r>
    </w:p>
    <w:p w:rsidR="0064681F" w:rsidRPr="0064681F" w:rsidRDefault="0064681F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>
        <w:rPr>
          <w:rFonts w:ascii="Century Gothic" w:eastAsia="Calibri" w:hAnsi="Century Gothic" w:cs="Times New Roman"/>
          <w:sz w:val="24"/>
          <w:szCs w:val="24"/>
          <w:lang w:eastAsia="it-IT"/>
        </w:rPr>
        <w:t>e far parte del Regno di Dio.</w:t>
      </w:r>
    </w:p>
    <w:p w:rsidR="001D422D" w:rsidRPr="00760130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Cosa significa ?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Che queste tre parabole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collocate alla fine del Vangelo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devono avere un valore particolarmente forte 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se Matteo le ha collocate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alla fine di tutto l’insegnamento di Gesù</w:t>
      </w:r>
    </w:p>
    <w:p w:rsidR="00760130" w:rsidRPr="0064681F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e prima della sua Passione</w:t>
      </w:r>
      <w:r w:rsidR="0064681F">
        <w:rPr>
          <w:rFonts w:ascii="Century Gothic" w:eastAsia="Calibri" w:hAnsi="Century Gothic" w:cs="Times New Roman"/>
          <w:sz w:val="24"/>
          <w:szCs w:val="24"/>
          <w:lang w:eastAsia="it-IT"/>
        </w:rPr>
        <w:t>;</w:t>
      </w:r>
    </w:p>
    <w:p w:rsidR="001D422D" w:rsidRPr="0064681F" w:rsidRDefault="0064681F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è </w:t>
      </w:r>
      <w:r w:rsidR="001D422D"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come </w:t>
      </w:r>
      <w:r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se </w:t>
      </w:r>
      <w:r w:rsidR="001D422D"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ci volesse dire:</w:t>
      </w:r>
    </w:p>
    <w:p w:rsidR="001D422D" w:rsidRPr="0064681F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“Potreste dimenticare anche tutto il Vangelo,</w:t>
      </w:r>
    </w:p>
    <w:p w:rsidR="001D422D" w:rsidRPr="0064681F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ma queste ultime pagine,</w:t>
      </w:r>
    </w:p>
    <w:p w:rsidR="001D422D" w:rsidRPr="0064681F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imparatele a memoria e</w:t>
      </w:r>
    </w:p>
    <w:p w:rsidR="001D422D" w:rsidRPr="00760130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mettetele in pratica”.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Quindi 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le tre parabole:</w:t>
      </w:r>
    </w:p>
    <w:p w:rsidR="00760130" w:rsidRPr="00760130" w:rsidRDefault="0064681F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>
        <w:rPr>
          <w:rFonts w:ascii="Century Gothic" w:eastAsia="Calibri" w:hAnsi="Century Gothic" w:cs="Times New Roman"/>
          <w:sz w:val="24"/>
          <w:szCs w:val="24"/>
          <w:lang w:eastAsia="it-IT"/>
        </w:rPr>
        <w:tab/>
      </w:r>
      <w:r w:rsidR="00760130"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le 10 vergini</w:t>
      </w:r>
    </w:p>
    <w:p w:rsidR="00760130" w:rsidRPr="00760130" w:rsidRDefault="0064681F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>
        <w:rPr>
          <w:rFonts w:ascii="Century Gothic" w:eastAsia="Calibri" w:hAnsi="Century Gothic" w:cs="Times New Roman"/>
          <w:sz w:val="24"/>
          <w:szCs w:val="24"/>
          <w:lang w:eastAsia="it-IT"/>
        </w:rPr>
        <w:tab/>
      </w:r>
      <w:r w:rsidR="00760130"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i talenti,</w:t>
      </w:r>
    </w:p>
    <w:p w:rsidR="00760130" w:rsidRPr="00760130" w:rsidRDefault="0064681F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>
        <w:rPr>
          <w:rFonts w:ascii="Century Gothic" w:eastAsia="Calibri" w:hAnsi="Century Gothic" w:cs="Times New Roman"/>
          <w:sz w:val="24"/>
          <w:szCs w:val="24"/>
          <w:lang w:eastAsia="it-IT"/>
        </w:rPr>
        <w:tab/>
      </w:r>
      <w:r w:rsidR="00760130"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il giudizio finale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costituiscono per Matteo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il testamento spirituale,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le ultime raccomandazioni 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all</w:t>
      </w:r>
      <w:r w:rsidR="0064681F">
        <w:rPr>
          <w:rFonts w:ascii="Century Gothic" w:eastAsia="Calibri" w:hAnsi="Century Gothic" w:cs="Times New Roman"/>
          <w:sz w:val="24"/>
          <w:szCs w:val="24"/>
          <w:lang w:eastAsia="it-IT"/>
        </w:rPr>
        <w:t>e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comunità</w:t>
      </w:r>
      <w:r w:rsid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cristiane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Raccomanda: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ab/>
        <w:t>la costante attesa del Salvatore,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ab/>
        <w:t>la necessità di impegnarsi nel bene,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ab/>
        <w:t>mettere in atto la carità.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rappresentano la sintesi della vita cristiana;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ciò che il cristiano</w:t>
      </w:r>
    </w:p>
    <w:p w:rsidR="00760130" w:rsidRPr="0064681F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de</w:t>
      </w:r>
      <w:r w:rsidR="001D422D"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ve tener presente e fare:</w:t>
      </w:r>
    </w:p>
    <w:p w:rsidR="001D422D" w:rsidRPr="0064681F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ab/>
        <w:t>stare attento e vigile,</w:t>
      </w:r>
    </w:p>
    <w:p w:rsidR="001D422D" w:rsidRPr="0064681F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ab/>
        <w:t>usare i doni che Dio ci ha dato,</w:t>
      </w:r>
    </w:p>
    <w:p w:rsidR="001D422D" w:rsidRPr="00760130" w:rsidRDefault="001D422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ab/>
        <w:t>vivere la carità.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2°</w:t>
      </w:r>
    </w:p>
    <w:p w:rsidR="000F4D09" w:rsidRPr="0064681F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La parabola della vergini 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(ragazze non sposate</w:t>
      </w:r>
      <w:r w:rsidR="000F4D09"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e in attesa di un fidanzato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)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b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richiede </w:t>
      </w:r>
      <w:r w:rsidRPr="00760130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la c</w:t>
      </w:r>
      <w:r w:rsidR="000F4D09" w:rsidRPr="0064681F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onoscenza dei costumi del tempo:</w:t>
      </w:r>
    </w:p>
    <w:p w:rsidR="00760130" w:rsidRPr="00760130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ab/>
        <w:t>i</w:t>
      </w:r>
      <w:r w:rsidR="00760130"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l giorno delle nozze,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per i poveri non era comunque un giorno di riposo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o di ferie;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lavoravano tutti,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tutto il giorno</w:t>
      </w:r>
      <w:r w:rsidR="000F4D09"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;</w:t>
      </w:r>
    </w:p>
    <w:p w:rsidR="00760130" w:rsidRPr="00760130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ab/>
      </w:r>
      <w:r w:rsidR="00760130"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alla sera ci si dava appuntamento: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i giovani presso la casa dello sposo,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le ragazze presso la casa della sposa.</w:t>
      </w:r>
    </w:p>
    <w:p w:rsidR="000F4D09" w:rsidRPr="0064681F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Bisogna tener presente ancora che si lavorava 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fino al calar del sole,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poi </w:t>
      </w:r>
      <w:r w:rsid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alla sera 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si riceveva </w:t>
      </w:r>
      <w:r w:rsidR="0064681F">
        <w:rPr>
          <w:rFonts w:ascii="Century Gothic" w:eastAsia="Calibri" w:hAnsi="Century Gothic" w:cs="Times New Roman"/>
          <w:sz w:val="24"/>
          <w:szCs w:val="24"/>
          <w:lang w:eastAsia="it-IT"/>
        </w:rPr>
        <w:t>la paga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per </w:t>
      </w:r>
      <w:r w:rsidR="0064681F">
        <w:rPr>
          <w:rFonts w:ascii="Century Gothic" w:eastAsia="Calibri" w:hAnsi="Century Gothic" w:cs="Times New Roman"/>
          <w:sz w:val="24"/>
          <w:szCs w:val="24"/>
          <w:lang w:eastAsia="it-IT"/>
        </w:rPr>
        <w:t>quel giorno di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lavoro,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si ritornava a casa a piedi dai campi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che solitamente distavano parecchio dal paese,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ci si lavava, </w:t>
      </w:r>
    </w:p>
    <w:p w:rsidR="00760130" w:rsidRPr="00760130" w:rsidRDefault="00A96C4B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ci </w:t>
      </w:r>
      <w:r w:rsidR="000F4D09"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si </w:t>
      </w:r>
      <w:r w:rsidR="00760130"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metteva il vestito buono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e poi tutti </w:t>
      </w:r>
      <w:r w:rsidR="000F4D09"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i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giovani (18 – 20 anni)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andavano con le lampade accese</w:t>
      </w:r>
    </w:p>
    <w:p w:rsidR="00760130" w:rsidRPr="00760130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(lumini costituiti da uno sto</w:t>
      </w:r>
      <w:r w:rsidR="00760130"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ppino acceso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e alimentato da olio)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a prendere la sposa </w:t>
      </w:r>
      <w:r w:rsidR="000F4D09"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a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casa sua</w:t>
      </w:r>
    </w:p>
    <w:p w:rsidR="00760130" w:rsidRPr="00760130" w:rsidRDefault="00A96C4B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>
        <w:rPr>
          <w:rFonts w:ascii="Century Gothic" w:eastAsia="Calibri" w:hAnsi="Century Gothic" w:cs="Times New Roman"/>
          <w:sz w:val="24"/>
          <w:szCs w:val="24"/>
          <w:lang w:eastAsia="it-IT"/>
        </w:rPr>
        <w:t>che era a sua volta accompagnata dalle</w:t>
      </w:r>
      <w:r w:rsidR="00760130"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amiche.</w:t>
      </w:r>
    </w:p>
    <w:p w:rsidR="000F4D09" w:rsidRPr="0064681F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Anche le amiche avevano 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dei lumi con cui farsi luce</w:t>
      </w:r>
    </w:p>
    <w:p w:rsidR="00760130" w:rsidRPr="0064681F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in casa e per la strada.</w:t>
      </w:r>
    </w:p>
    <w:p w:rsidR="000F4D09" w:rsidRPr="00760130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0F4D09" w:rsidRPr="0064681F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Quando lo sposo e i suoi amici</w:t>
      </w:r>
    </w:p>
    <w:p w:rsidR="000F4D09" w:rsidRPr="0064681F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erano pronti</w:t>
      </w:r>
    </w:p>
    <w:p w:rsidR="000F4D09" w:rsidRPr="0064681F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andavano a prendere la futura sposa</w:t>
      </w:r>
    </w:p>
    <w:p w:rsidR="000F4D09" w:rsidRPr="0064681F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e le amiche in attesa a casa sua</w:t>
      </w:r>
    </w:p>
    <w:p w:rsidR="000F4D09" w:rsidRPr="0064681F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e tutti insieme</w:t>
      </w:r>
      <w:r w:rsidR="00760130"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formavano il corteo 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verso la sinagoga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dove il rabbino li aspettava per il rito.</w:t>
      </w:r>
    </w:p>
    <w:p w:rsidR="00760130" w:rsidRPr="0064681F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0F4D09" w:rsidRPr="0064681F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Tutto avveniva </w:t>
      </w:r>
      <w:r w:rsidR="00A96C4B">
        <w:rPr>
          <w:rFonts w:ascii="Century Gothic" w:eastAsia="Calibri" w:hAnsi="Century Gothic" w:cs="Times New Roman"/>
          <w:sz w:val="24"/>
          <w:szCs w:val="24"/>
          <w:lang w:eastAsia="it-IT"/>
        </w:rPr>
        <w:t>d</w:t>
      </w: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i sera e durante la notte;</w:t>
      </w:r>
    </w:p>
    <w:p w:rsidR="00EB6F51" w:rsidRPr="0064681F" w:rsidRDefault="00EB6F51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al buio…</w:t>
      </w:r>
    </w:p>
    <w:p w:rsidR="000F4D09" w:rsidRPr="0064681F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non c’era illuminazione notturna,</w:t>
      </w:r>
    </w:p>
    <w:p w:rsidR="000F4D09" w:rsidRPr="0064681F" w:rsidRDefault="000F4D09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solo i loro lumini creavano un po’ di chiarore.</w:t>
      </w:r>
    </w:p>
    <w:p w:rsidR="00EB6F51" w:rsidRPr="00760130" w:rsidRDefault="00EB6F51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Poteva capitare   - dice Gesù -  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che il corteo con lo sposo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tardasse ad arrivare;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e poteva quindi capitare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che l’olio che le ragazze si erano procurato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non bastasse per tutta la notte.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Bisognava essere previdenti</w:t>
      </w:r>
      <w:r w:rsidR="00A96C4B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(ecco la Sapienza)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e procurare un po’ di olio a parte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per i casi di emergenza e ritardi.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Se non si ha la luce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non si può neppure partecipare al corteo,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si rischia di non partecipare alla festa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e rimanere fuori.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Non bisogna prendere sonno 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nell’attesa;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bisogna avere sempre abbondanza di olio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per non essere esclusi dalla festa.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b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L’olio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è la trepida </w:t>
      </w:r>
      <w:r w:rsidRPr="00760130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attesa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della venuta del Signore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alla fine;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l’olio è la </w:t>
      </w:r>
      <w:r w:rsidRPr="00760130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perseveranza nel bene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;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l’olio è il segno che non ci si stanca mai,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non si prende sonno,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b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non si perde di vista il grande incontro.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Rimanere senza olio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è come aver fallito lo scopo della vita.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Ci siamo preparati tutto il giorno (</w:t>
      </w:r>
      <w:r w:rsidR="00A96C4B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tutta 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la vita)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per il grande incontro,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per la festa,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per la felicità,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e poi la perdiamo di vista,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ci lasciamo andare senza attendere più nulla.</w:t>
      </w:r>
    </w:p>
    <w:p w:rsid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Come se non fossimo più interessati.</w:t>
      </w:r>
    </w:p>
    <w:p w:rsidR="00A96C4B" w:rsidRPr="00A96C4B" w:rsidRDefault="00A96C4B" w:rsidP="00760130">
      <w:pPr>
        <w:rPr>
          <w:rFonts w:ascii="Century Gothic" w:eastAsia="Calibri" w:hAnsi="Century Gothic" w:cs="Times New Roman"/>
          <w:b/>
          <w:sz w:val="24"/>
          <w:szCs w:val="24"/>
          <w:lang w:eastAsia="it-IT"/>
        </w:rPr>
      </w:pPr>
      <w:r w:rsidRPr="00A96C4B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E’ grave: perdere lo scopo ultimo della vita:</w:t>
      </w:r>
    </w:p>
    <w:p w:rsidR="00A96C4B" w:rsidRPr="00760130" w:rsidRDefault="00A96C4B" w:rsidP="00760130">
      <w:pPr>
        <w:rPr>
          <w:rFonts w:ascii="Century Gothic" w:eastAsia="Calibri" w:hAnsi="Century Gothic" w:cs="Times New Roman"/>
          <w:b/>
          <w:sz w:val="24"/>
          <w:szCs w:val="24"/>
          <w:lang w:eastAsia="it-IT"/>
        </w:rPr>
      </w:pPr>
      <w:r w:rsidRPr="00A96C4B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la propria felicità!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Quindi il primo insegnamento di Matteo è: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b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il cristiano è uno sempre in attesa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dell’incontro con il Signore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che sta camminando verso di noi.</w:t>
      </w:r>
    </w:p>
    <w:p w:rsidR="00EB6F51" w:rsidRPr="0064681F" w:rsidRDefault="00EB6F51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Se prendiamo sonno,</w:t>
      </w:r>
    </w:p>
    <w:p w:rsidR="00760130" w:rsidRPr="0064681F" w:rsidRDefault="00EB6F51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se ci distraiamo,</w:t>
      </w:r>
    </w:p>
    <w:p w:rsidR="00EB6F51" w:rsidRPr="00760130" w:rsidRDefault="00EB6F51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se perdiamo di vista il senso della vita…</w:t>
      </w:r>
    </w:p>
    <w:p w:rsidR="00A96C4B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o non ci </w:t>
      </w:r>
      <w:r w:rsidR="00A96C4B">
        <w:rPr>
          <w:rFonts w:ascii="Century Gothic" w:eastAsia="Calibri" w:hAnsi="Century Gothic" w:cs="Times New Roman"/>
          <w:sz w:val="24"/>
          <w:szCs w:val="24"/>
          <w:lang w:eastAsia="it-IT"/>
        </w:rPr>
        <w:t>presentiamo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all’incontro</w:t>
      </w:r>
    </w:p>
    <w:p w:rsidR="00760130" w:rsidRPr="00760130" w:rsidRDefault="00A96C4B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>
        <w:rPr>
          <w:rFonts w:ascii="Century Gothic" w:eastAsia="Calibri" w:hAnsi="Century Gothic" w:cs="Times New Roman"/>
          <w:sz w:val="24"/>
          <w:szCs w:val="24"/>
          <w:lang w:eastAsia="it-IT"/>
        </w:rPr>
        <w:t>perché avevamo altri interessi</w:t>
      </w:r>
      <w:r w:rsidR="00760130"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:</w:t>
      </w:r>
    </w:p>
    <w:p w:rsidR="00EB6F51" w:rsidRPr="0064681F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siamo </w:t>
      </w:r>
      <w:r w:rsidR="00EB6F51"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perduti…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3°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b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La conclusione di tutte e tre le parabole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è analoga: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chi non è pronto,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chi non sta in attesa,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chi non si impegna,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che non mette in pratica la carità...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b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viene lasciato fuori,</w:t>
      </w:r>
    </w:p>
    <w:p w:rsidR="00760130" w:rsidRPr="00760130" w:rsidRDefault="007D6EF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non partecipa alla grande festa: </w:t>
      </w:r>
      <w:r w:rsidRPr="009F174A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il Regno.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N.B.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Quest’ultima ammonizione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è un richiamo alle comunità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che non abbiano da lasciarsi andare,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perdere la speranza.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Il premio è grande,</w:t>
      </w:r>
    </w:p>
    <w:p w:rsidR="00760130" w:rsidRPr="0064681F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quanto terribile la</w:t>
      </w:r>
      <w:r w:rsidR="00EB6F51"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punizione:</w:t>
      </w:r>
    </w:p>
    <w:p w:rsidR="00EB6F51" w:rsidRPr="0064681F" w:rsidRDefault="00EB6F51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essere esclusi dal Regno di Dio,</w:t>
      </w:r>
    </w:p>
    <w:p w:rsidR="00EB6F51" w:rsidRPr="0064681F" w:rsidRDefault="00EB6F51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che non è il Paradiso</w:t>
      </w:r>
    </w:p>
    <w:p w:rsidR="00EB6F51" w:rsidRPr="0064681F" w:rsidRDefault="00EB6F51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o la salvezza finale…</w:t>
      </w:r>
    </w:p>
    <w:p w:rsidR="00EB6F51" w:rsidRPr="0064681F" w:rsidRDefault="007D6EFD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piuttosto </w:t>
      </w:r>
      <w:r w:rsidR="00EB6F51"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si è esclusi dal </w:t>
      </w: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R</w:t>
      </w:r>
      <w:r w:rsidR="00EB6F51"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egno, </w:t>
      </w:r>
    </w:p>
    <w:p w:rsidR="00EB6F51" w:rsidRPr="00760130" w:rsidRDefault="00EB6F51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>dalla festa e dalla vita qui in terra…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Questa prospettiva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b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ha scopo didattico esortativo,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non diversamente da quanto fa 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un educatore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o un insegnante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che ai suoi ragazzi prospetta la promozione,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come pure la bocciatura se non si impegnano.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Naturalmente l’insegnante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non vuole castigare e respingere alcuno,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ma prospettare il castigo </w:t>
      </w:r>
      <w:r w:rsidR="009F174A">
        <w:rPr>
          <w:rFonts w:ascii="Century Gothic" w:eastAsia="Calibri" w:hAnsi="Century Gothic" w:cs="Times New Roman"/>
          <w:sz w:val="24"/>
          <w:szCs w:val="24"/>
          <w:lang w:eastAsia="it-IT"/>
        </w:rPr>
        <w:t>come la promozione (la festa)</w:t>
      </w:r>
    </w:p>
    <w:p w:rsidR="00760130" w:rsidRPr="00760130" w:rsidRDefault="009F174A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>
        <w:rPr>
          <w:rFonts w:ascii="Century Gothic" w:eastAsia="Calibri" w:hAnsi="Century Gothic" w:cs="Times New Roman"/>
          <w:sz w:val="24"/>
          <w:szCs w:val="24"/>
          <w:lang w:eastAsia="it-IT"/>
        </w:rPr>
        <w:t>è</w:t>
      </w:r>
      <w:r w:rsidR="00760130"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un sistema efficace</w:t>
      </w:r>
    </w:p>
    <w:p w:rsidR="00760130" w:rsidRPr="00760130" w:rsidRDefault="00760130" w:rsidP="00760130">
      <w:pPr>
        <w:rPr>
          <w:rFonts w:ascii="Century Gothic" w:eastAsia="Calibri" w:hAnsi="Century Gothic" w:cs="Times New Roman"/>
          <w:sz w:val="24"/>
          <w:szCs w:val="24"/>
          <w:lang w:eastAsia="it-IT"/>
        </w:rPr>
      </w:pP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per stimolare tutti allo studio</w:t>
      </w:r>
      <w:r w:rsidR="007D6EFD" w:rsidRPr="0064681F">
        <w:rPr>
          <w:rFonts w:ascii="Century Gothic" w:eastAsia="Calibri" w:hAnsi="Century Gothic" w:cs="Times New Roman"/>
          <w:sz w:val="24"/>
          <w:szCs w:val="24"/>
          <w:lang w:eastAsia="it-IT"/>
        </w:rPr>
        <w:t xml:space="preserve"> e all’impegno</w:t>
      </w:r>
      <w:r w:rsidRPr="00760130">
        <w:rPr>
          <w:rFonts w:ascii="Century Gothic" w:eastAsia="Calibri" w:hAnsi="Century Gothic" w:cs="Times New Roman"/>
          <w:sz w:val="24"/>
          <w:szCs w:val="24"/>
          <w:lang w:eastAsia="it-IT"/>
        </w:rPr>
        <w:t>.</w:t>
      </w:r>
    </w:p>
    <w:p w:rsidR="00760130" w:rsidRPr="0064681F" w:rsidRDefault="00760130">
      <w:pPr>
        <w:rPr>
          <w:sz w:val="24"/>
          <w:szCs w:val="24"/>
        </w:rPr>
      </w:pPr>
    </w:p>
    <w:p w:rsidR="00760130" w:rsidRPr="0064681F" w:rsidRDefault="007D6EFD">
      <w:pPr>
        <w:rPr>
          <w:sz w:val="24"/>
          <w:szCs w:val="24"/>
        </w:rPr>
      </w:pPr>
      <w:r w:rsidRPr="0064681F">
        <w:rPr>
          <w:sz w:val="24"/>
          <w:szCs w:val="24"/>
        </w:rPr>
        <w:t>- Al di là della drammatizzazione,</w:t>
      </w:r>
    </w:p>
    <w:p w:rsidR="007D6EFD" w:rsidRPr="009F174A" w:rsidRDefault="007D6EFD">
      <w:pPr>
        <w:rPr>
          <w:b/>
          <w:sz w:val="24"/>
          <w:szCs w:val="24"/>
        </w:rPr>
      </w:pPr>
      <w:r w:rsidRPr="009F174A">
        <w:rPr>
          <w:b/>
          <w:sz w:val="24"/>
          <w:szCs w:val="24"/>
        </w:rPr>
        <w:t>il messaggio di questa pagina</w:t>
      </w:r>
    </w:p>
    <w:p w:rsidR="007D6EFD" w:rsidRPr="0064681F" w:rsidRDefault="007D6EFD">
      <w:pPr>
        <w:rPr>
          <w:sz w:val="24"/>
          <w:szCs w:val="24"/>
        </w:rPr>
      </w:pPr>
      <w:r w:rsidRPr="0064681F">
        <w:rPr>
          <w:sz w:val="24"/>
          <w:szCs w:val="24"/>
        </w:rPr>
        <w:t>e delle due prossime</w:t>
      </w:r>
    </w:p>
    <w:p w:rsidR="007D6EFD" w:rsidRPr="0064681F" w:rsidRDefault="007D6EFD">
      <w:pPr>
        <w:rPr>
          <w:sz w:val="24"/>
          <w:szCs w:val="24"/>
        </w:rPr>
      </w:pPr>
      <w:r w:rsidRPr="0064681F">
        <w:rPr>
          <w:sz w:val="24"/>
          <w:szCs w:val="24"/>
        </w:rPr>
        <w:t>è sempre il medesimo:</w:t>
      </w:r>
    </w:p>
    <w:p w:rsidR="007D6EFD" w:rsidRPr="0064681F" w:rsidRDefault="007D6EFD">
      <w:pPr>
        <w:rPr>
          <w:sz w:val="24"/>
          <w:szCs w:val="24"/>
        </w:rPr>
      </w:pPr>
      <w:r w:rsidRPr="0064681F">
        <w:rPr>
          <w:sz w:val="24"/>
          <w:szCs w:val="24"/>
        </w:rPr>
        <w:t>un forte richiamo</w:t>
      </w:r>
    </w:p>
    <w:p w:rsidR="007D6EFD" w:rsidRPr="0064681F" w:rsidRDefault="007D6EFD">
      <w:pPr>
        <w:rPr>
          <w:sz w:val="24"/>
          <w:szCs w:val="24"/>
        </w:rPr>
      </w:pPr>
      <w:r w:rsidRPr="0064681F">
        <w:rPr>
          <w:sz w:val="24"/>
          <w:szCs w:val="24"/>
        </w:rPr>
        <w:t xml:space="preserve">e uno stimolo per </w:t>
      </w:r>
      <w:r w:rsidR="009F174A">
        <w:rPr>
          <w:sz w:val="24"/>
          <w:szCs w:val="24"/>
        </w:rPr>
        <w:t>entrare tut</w:t>
      </w:r>
      <w:r w:rsidRPr="0064681F">
        <w:rPr>
          <w:sz w:val="24"/>
          <w:szCs w:val="24"/>
        </w:rPr>
        <w:t xml:space="preserve">ti </w:t>
      </w:r>
      <w:r w:rsidR="009F174A">
        <w:rPr>
          <w:sz w:val="24"/>
          <w:szCs w:val="24"/>
        </w:rPr>
        <w:t>nel</w:t>
      </w:r>
      <w:r w:rsidRPr="0064681F">
        <w:rPr>
          <w:sz w:val="24"/>
          <w:szCs w:val="24"/>
        </w:rPr>
        <w:t xml:space="preserve"> Regno</w:t>
      </w:r>
      <w:r w:rsidR="009F174A">
        <w:rPr>
          <w:sz w:val="24"/>
          <w:szCs w:val="24"/>
        </w:rPr>
        <w:t xml:space="preserve"> di Dio</w:t>
      </w:r>
    </w:p>
    <w:p w:rsidR="007D6EFD" w:rsidRPr="0064681F" w:rsidRDefault="007D6EFD">
      <w:pPr>
        <w:rPr>
          <w:sz w:val="24"/>
          <w:szCs w:val="24"/>
        </w:rPr>
      </w:pPr>
      <w:r w:rsidRPr="0064681F">
        <w:rPr>
          <w:sz w:val="24"/>
          <w:szCs w:val="24"/>
        </w:rPr>
        <w:t>e a far di tutto</w:t>
      </w:r>
    </w:p>
    <w:p w:rsidR="007D6EFD" w:rsidRPr="0064681F" w:rsidRDefault="007D6EFD">
      <w:pPr>
        <w:rPr>
          <w:sz w:val="24"/>
          <w:szCs w:val="24"/>
        </w:rPr>
      </w:pPr>
      <w:r w:rsidRPr="0064681F">
        <w:rPr>
          <w:sz w:val="24"/>
          <w:szCs w:val="24"/>
        </w:rPr>
        <w:t xml:space="preserve">per </w:t>
      </w:r>
      <w:r w:rsidR="009F174A">
        <w:rPr>
          <w:sz w:val="24"/>
          <w:szCs w:val="24"/>
        </w:rPr>
        <w:t>p</w:t>
      </w:r>
      <w:r w:rsidRPr="0064681F">
        <w:rPr>
          <w:sz w:val="24"/>
          <w:szCs w:val="24"/>
        </w:rPr>
        <w:t>render</w:t>
      </w:r>
      <w:r w:rsidR="009F174A">
        <w:rPr>
          <w:sz w:val="24"/>
          <w:szCs w:val="24"/>
        </w:rPr>
        <w:t>e</w:t>
      </w:r>
      <w:r w:rsidRPr="0064681F">
        <w:rPr>
          <w:sz w:val="24"/>
          <w:szCs w:val="24"/>
        </w:rPr>
        <w:t xml:space="preserve"> parte</w:t>
      </w:r>
      <w:r w:rsidR="009F174A">
        <w:rPr>
          <w:sz w:val="24"/>
          <w:szCs w:val="24"/>
        </w:rPr>
        <w:t xml:space="preserve"> alla festa</w:t>
      </w:r>
      <w:bookmarkStart w:id="0" w:name="_GoBack"/>
      <w:bookmarkEnd w:id="0"/>
      <w:r w:rsidRPr="0064681F">
        <w:rPr>
          <w:sz w:val="24"/>
          <w:szCs w:val="24"/>
        </w:rPr>
        <w:t>.</w:t>
      </w:r>
    </w:p>
    <w:p w:rsidR="00760130" w:rsidRPr="0064681F" w:rsidRDefault="00760130">
      <w:pPr>
        <w:rPr>
          <w:sz w:val="24"/>
          <w:szCs w:val="24"/>
        </w:rPr>
      </w:pPr>
    </w:p>
    <w:p w:rsidR="00760130" w:rsidRPr="0064681F" w:rsidRDefault="00760130">
      <w:pPr>
        <w:rPr>
          <w:sz w:val="24"/>
          <w:szCs w:val="24"/>
        </w:rPr>
      </w:pPr>
    </w:p>
    <w:p w:rsidR="00760130" w:rsidRPr="0064681F" w:rsidRDefault="00760130">
      <w:pPr>
        <w:rPr>
          <w:sz w:val="24"/>
          <w:szCs w:val="24"/>
        </w:rPr>
      </w:pPr>
    </w:p>
    <w:sectPr w:rsidR="00760130" w:rsidRPr="0064681F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15" w:rsidRDefault="000E6115" w:rsidP="00713AAA">
      <w:r>
        <w:separator/>
      </w:r>
    </w:p>
  </w:endnote>
  <w:endnote w:type="continuationSeparator" w:id="0">
    <w:p w:rsidR="000E6115" w:rsidRDefault="000E6115" w:rsidP="0071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267549"/>
      <w:docPartObj>
        <w:docPartGallery w:val="Page Numbers (Bottom of Page)"/>
        <w:docPartUnique/>
      </w:docPartObj>
    </w:sdtPr>
    <w:sdtContent>
      <w:p w:rsidR="00713AAA" w:rsidRDefault="00713AA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15">
          <w:rPr>
            <w:noProof/>
          </w:rPr>
          <w:t>1</w:t>
        </w:r>
        <w:r>
          <w:fldChar w:fldCharType="end"/>
        </w:r>
      </w:p>
    </w:sdtContent>
  </w:sdt>
  <w:p w:rsidR="00713AAA" w:rsidRDefault="00713A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15" w:rsidRDefault="000E6115" w:rsidP="00713AAA">
      <w:r>
        <w:separator/>
      </w:r>
    </w:p>
  </w:footnote>
  <w:footnote w:type="continuationSeparator" w:id="0">
    <w:p w:rsidR="000E6115" w:rsidRDefault="000E6115" w:rsidP="0071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D7"/>
    <w:rsid w:val="0000524F"/>
    <w:rsid w:val="000B3301"/>
    <w:rsid w:val="000E6115"/>
    <w:rsid w:val="000F4D09"/>
    <w:rsid w:val="00136E78"/>
    <w:rsid w:val="0016089C"/>
    <w:rsid w:val="001D405A"/>
    <w:rsid w:val="001D422D"/>
    <w:rsid w:val="001E370D"/>
    <w:rsid w:val="002A1E76"/>
    <w:rsid w:val="002A42D6"/>
    <w:rsid w:val="0045510C"/>
    <w:rsid w:val="004665FE"/>
    <w:rsid w:val="00475539"/>
    <w:rsid w:val="00503018"/>
    <w:rsid w:val="0054085D"/>
    <w:rsid w:val="005720E3"/>
    <w:rsid w:val="0064681F"/>
    <w:rsid w:val="00713AAA"/>
    <w:rsid w:val="00716C60"/>
    <w:rsid w:val="00760130"/>
    <w:rsid w:val="00774F0A"/>
    <w:rsid w:val="007D6EFD"/>
    <w:rsid w:val="00816553"/>
    <w:rsid w:val="00830474"/>
    <w:rsid w:val="009E07A4"/>
    <w:rsid w:val="009F174A"/>
    <w:rsid w:val="00A07D61"/>
    <w:rsid w:val="00A96C4B"/>
    <w:rsid w:val="00D140E1"/>
    <w:rsid w:val="00D53376"/>
    <w:rsid w:val="00D84B4B"/>
    <w:rsid w:val="00E120D7"/>
    <w:rsid w:val="00E170EF"/>
    <w:rsid w:val="00EB6F51"/>
    <w:rsid w:val="00EC6DE4"/>
    <w:rsid w:val="00F04B7B"/>
    <w:rsid w:val="00F84FD8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7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7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3A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AAA"/>
  </w:style>
  <w:style w:type="paragraph" w:styleId="Pidipagina">
    <w:name w:val="footer"/>
    <w:basedOn w:val="Normale"/>
    <w:link w:val="PidipaginaCarattere"/>
    <w:uiPriority w:val="99"/>
    <w:unhideWhenUsed/>
    <w:rsid w:val="00713A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7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7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3A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AAA"/>
  </w:style>
  <w:style w:type="paragraph" w:styleId="Pidipagina">
    <w:name w:val="footer"/>
    <w:basedOn w:val="Normale"/>
    <w:link w:val="PidipaginaCarattere"/>
    <w:uiPriority w:val="99"/>
    <w:unhideWhenUsed/>
    <w:rsid w:val="00713A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5</cp:revision>
  <dcterms:created xsi:type="dcterms:W3CDTF">2017-08-18T15:42:00Z</dcterms:created>
  <dcterms:modified xsi:type="dcterms:W3CDTF">2017-08-18T17:00:00Z</dcterms:modified>
</cp:coreProperties>
</file>