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320E0">
        <w:rPr>
          <w:rFonts w:eastAsia="Calibri" w:cs="Times New Roman"/>
          <w:sz w:val="20"/>
          <w:szCs w:val="20"/>
          <w:lang w:eastAsia="zh-CN"/>
        </w:rPr>
        <w:tab/>
      </w:r>
      <w:r w:rsidRPr="006320E0">
        <w:rPr>
          <w:rFonts w:eastAsia="Calibri" w:cs="Times New Roman"/>
          <w:sz w:val="20"/>
          <w:szCs w:val="20"/>
          <w:lang w:eastAsia="zh-CN"/>
        </w:rPr>
        <w:tab/>
      </w:r>
      <w:r w:rsidRPr="006320E0">
        <w:rPr>
          <w:rFonts w:eastAsia="Calibri" w:cs="Times New Roman"/>
          <w:sz w:val="20"/>
          <w:szCs w:val="20"/>
          <w:lang w:eastAsia="zh-CN"/>
        </w:rPr>
        <w:tab/>
      </w:r>
      <w:r w:rsidRPr="006320E0">
        <w:rPr>
          <w:rFonts w:eastAsia="Calibri" w:cs="Times New Roman"/>
          <w:sz w:val="20"/>
          <w:szCs w:val="20"/>
          <w:lang w:eastAsia="zh-CN"/>
        </w:rPr>
        <w:tab/>
      </w:r>
      <w:r w:rsidRPr="006320E0">
        <w:rPr>
          <w:rFonts w:eastAsia="Calibri" w:cs="Times New Roman"/>
          <w:sz w:val="20"/>
          <w:szCs w:val="20"/>
          <w:lang w:eastAsia="zh-CN"/>
        </w:rPr>
        <w:tab/>
      </w:r>
      <w:r w:rsidRPr="006320E0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320E0">
        <w:rPr>
          <w:rFonts w:eastAsia="Calibri" w:cs="Times New Roman"/>
          <w:sz w:val="22"/>
          <w:szCs w:val="22"/>
          <w:lang w:eastAsia="zh-CN"/>
        </w:rPr>
        <w:tab/>
      </w:r>
      <w:r w:rsidRPr="006320E0">
        <w:rPr>
          <w:rFonts w:eastAsia="Calibri" w:cs="Times New Roman"/>
          <w:sz w:val="22"/>
          <w:szCs w:val="22"/>
          <w:lang w:eastAsia="zh-CN"/>
        </w:rPr>
        <w:tab/>
      </w:r>
      <w:r w:rsidRPr="006320E0">
        <w:rPr>
          <w:rFonts w:eastAsia="Calibri" w:cs="Times New Roman"/>
          <w:sz w:val="22"/>
          <w:szCs w:val="22"/>
          <w:lang w:eastAsia="zh-CN"/>
        </w:rPr>
        <w:tab/>
      </w:r>
      <w:r w:rsidRPr="006320E0">
        <w:rPr>
          <w:rFonts w:eastAsia="Calibri" w:cs="Times New Roman"/>
          <w:sz w:val="22"/>
          <w:szCs w:val="22"/>
          <w:lang w:eastAsia="zh-CN"/>
        </w:rPr>
        <w:tab/>
      </w:r>
      <w:r w:rsidRPr="006320E0">
        <w:rPr>
          <w:rFonts w:eastAsia="Calibri" w:cs="Times New Roman"/>
          <w:sz w:val="22"/>
          <w:szCs w:val="22"/>
          <w:lang w:eastAsia="zh-CN"/>
        </w:rPr>
        <w:tab/>
      </w:r>
      <w:r w:rsidRPr="006320E0">
        <w:rPr>
          <w:rFonts w:eastAsia="Calibri" w:cs="Times New Roman"/>
          <w:sz w:val="22"/>
          <w:szCs w:val="22"/>
          <w:lang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320E0">
        <w:rPr>
          <w:rFonts w:eastAsia="Calibri" w:cs="Times New Roman"/>
          <w:sz w:val="22"/>
          <w:szCs w:val="22"/>
          <w:lang w:val="en-US"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320E0">
        <w:rPr>
          <w:rFonts w:eastAsia="Calibri" w:cs="Times New Roman"/>
          <w:sz w:val="22"/>
          <w:szCs w:val="22"/>
          <w:lang w:val="en-US"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</w:r>
      <w:r w:rsidRPr="006320E0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6320E0" w:rsidRPr="006320E0" w:rsidRDefault="006320E0" w:rsidP="006320E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 w:rsidRPr="006320E0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  <w:t>29.10.17</w:t>
      </w:r>
    </w:p>
    <w:p w:rsidR="001D0769" w:rsidRDefault="001D0769">
      <w:r>
        <w:tab/>
        <w:t>30 dom. T.O. A</w:t>
      </w:r>
    </w:p>
    <w:p w:rsidR="006320E0" w:rsidRDefault="006320E0"/>
    <w:p w:rsidR="00B060F0" w:rsidRPr="00B060F0" w:rsidRDefault="00B060F0" w:rsidP="00B060F0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990000"/>
          <w:sz w:val="28"/>
          <w:szCs w:val="28"/>
        </w:rPr>
      </w:pP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t>Prima Lettura</w:t>
      </w:r>
      <w:r w:rsidRPr="00B060F0">
        <w:rPr>
          <w:rStyle w:val="Enfasigrassetto"/>
          <w:rFonts w:ascii="Book Antiqua" w:hAnsi="Book Antiqua"/>
          <w:color w:val="800000"/>
          <w:sz w:val="28"/>
          <w:szCs w:val="28"/>
        </w:rPr>
        <w:t>  </w:t>
      </w:r>
      <w:r w:rsidRPr="00B060F0">
        <w:rPr>
          <w:rFonts w:ascii="Book Antiqua" w:hAnsi="Book Antiqua"/>
          <w:color w:val="800000"/>
          <w:sz w:val="28"/>
          <w:szCs w:val="28"/>
        </w:rPr>
        <w:t>Es 22,20-26</w:t>
      </w:r>
      <w:r w:rsidRPr="00B060F0">
        <w:rPr>
          <w:rFonts w:ascii="Book Antiqua" w:hAnsi="Book Antiqua"/>
          <w:color w:val="FF0000"/>
          <w:sz w:val="28"/>
          <w:szCs w:val="28"/>
        </w:rPr>
        <w:br/>
      </w:r>
      <w:r w:rsidRPr="00B060F0">
        <w:rPr>
          <w:rFonts w:ascii="Book Antiqua" w:hAnsi="Book Antiqua"/>
          <w:i/>
          <w:iCs/>
          <w:color w:val="990000"/>
          <w:sz w:val="28"/>
          <w:szCs w:val="28"/>
        </w:rPr>
        <w:t>Dal libro dell’Èsodo</w:t>
      </w:r>
    </w:p>
    <w:p w:rsidR="00B060F0" w:rsidRPr="00B060F0" w:rsidRDefault="00B060F0" w:rsidP="00B060F0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B060F0">
        <w:rPr>
          <w:rFonts w:ascii="Book Antiqua" w:hAnsi="Book Antiqua"/>
          <w:i/>
          <w:iCs/>
          <w:color w:val="800000"/>
          <w:sz w:val="28"/>
          <w:szCs w:val="28"/>
        </w:rPr>
        <w:br/>
      </w:r>
      <w:r w:rsidRPr="00B060F0">
        <w:rPr>
          <w:rFonts w:ascii="Book Antiqua" w:hAnsi="Book Antiqua"/>
          <w:color w:val="990000"/>
          <w:sz w:val="28"/>
          <w:szCs w:val="28"/>
        </w:rPr>
        <w:t>Così dice il Signore: </w:t>
      </w:r>
      <w:r w:rsidRPr="00B060F0">
        <w:rPr>
          <w:rFonts w:ascii="Book Antiqua" w:hAnsi="Book Antiqua"/>
          <w:color w:val="990000"/>
          <w:sz w:val="28"/>
          <w:szCs w:val="28"/>
        </w:rPr>
        <w:br/>
        <w:t>«Non molesterai il forestiero né lo opprimerai, perché voi siete stati forestieri in terra d’Egitto.</w:t>
      </w:r>
      <w:r w:rsidRPr="00B060F0">
        <w:rPr>
          <w:rFonts w:ascii="Book Antiqua" w:hAnsi="Book Antiqua"/>
          <w:color w:val="990000"/>
          <w:sz w:val="28"/>
          <w:szCs w:val="28"/>
        </w:rPr>
        <w:br/>
        <w:t>Non maltratterai la vedova o l’orfano. Se tu lo maltratti, quando invocherà da me l’aiuto, io darò ascolto al suo grido, la mia ira si accenderà e vi farò morire di spada: le vostre mogli saranno vedove e i vostri figli orfani.</w:t>
      </w:r>
      <w:r w:rsidRPr="00B060F0">
        <w:rPr>
          <w:rFonts w:ascii="Book Antiqua" w:hAnsi="Book Antiqua"/>
          <w:color w:val="990000"/>
          <w:sz w:val="28"/>
          <w:szCs w:val="28"/>
        </w:rPr>
        <w:br/>
        <w:t>Se tu presti denaro a qualcuno del mio popolo, all’indigente che sta con te, non ti comporterai con lui da usuraio: voi non dovete imporgli alcun interesse.</w:t>
      </w:r>
      <w:r w:rsidRPr="00B060F0">
        <w:rPr>
          <w:rFonts w:ascii="Book Antiqua" w:hAnsi="Book Antiqua"/>
          <w:color w:val="990000"/>
          <w:sz w:val="28"/>
          <w:szCs w:val="28"/>
        </w:rPr>
        <w:br/>
        <w:t xml:space="preserve">Se prendi in pegno il mantello del tuo prossimo, glielo </w:t>
      </w:r>
      <w:r w:rsidRPr="00B060F0">
        <w:rPr>
          <w:rFonts w:ascii="Book Antiqua" w:hAnsi="Book Antiqua"/>
          <w:color w:val="990000"/>
          <w:sz w:val="28"/>
          <w:szCs w:val="28"/>
        </w:rPr>
        <w:lastRenderedPageBreak/>
        <w:t>renderai prima del tramonto del sole, perché è la sua sola coperta, è il mantello per la sua pelle; come potrebbe coprirsi dormendo? Altrimenti, quando griderà verso di me, io l’ascolterò, perché io sono pietoso».</w:t>
      </w:r>
      <w:r w:rsidRPr="00B060F0">
        <w:rPr>
          <w:rFonts w:ascii="Book Antiqua" w:hAnsi="Book Antiqua"/>
          <w:color w:val="800000"/>
          <w:sz w:val="28"/>
          <w:szCs w:val="28"/>
        </w:rPr>
        <w:t> </w:t>
      </w: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br/>
        <w:t>Salmo Responsoriale</w:t>
      </w:r>
      <w:r w:rsidRPr="00B060F0">
        <w:rPr>
          <w:rStyle w:val="Enfasigrassetto"/>
          <w:rFonts w:ascii="Book Antiqua" w:hAnsi="Book Antiqua"/>
          <w:color w:val="800000"/>
          <w:sz w:val="28"/>
          <w:szCs w:val="28"/>
        </w:rPr>
        <w:t>  </w:t>
      </w:r>
      <w:r w:rsidRPr="00B060F0">
        <w:rPr>
          <w:rFonts w:ascii="Book Antiqua" w:hAnsi="Book Antiqua" w:cs="Tahoma"/>
          <w:color w:val="800000"/>
          <w:sz w:val="28"/>
          <w:szCs w:val="28"/>
        </w:rPr>
        <w:t>Dal Salmo 17</w:t>
      </w: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B060F0">
        <w:rPr>
          <w:rFonts w:ascii="Book Antiqua" w:hAnsi="Book Antiqua"/>
          <w:i/>
          <w:iCs/>
          <w:color w:val="800000"/>
          <w:sz w:val="28"/>
          <w:szCs w:val="28"/>
        </w:rPr>
        <w:t>Ti amo, Signore, mia forza.</w:t>
      </w:r>
      <w:r w:rsidRPr="00B060F0">
        <w:rPr>
          <w:rFonts w:ascii="Book Antiqua" w:hAnsi="Book Antiqua"/>
          <w:color w:val="800000"/>
          <w:sz w:val="28"/>
          <w:szCs w:val="28"/>
        </w:rPr>
        <w:br/>
      </w:r>
      <w:r w:rsidRPr="00B060F0">
        <w:rPr>
          <w:rFonts w:ascii="Book Antiqua" w:hAnsi="Book Antiqua"/>
          <w:color w:val="800000"/>
          <w:sz w:val="28"/>
          <w:szCs w:val="28"/>
        </w:rPr>
        <w:br/>
      </w:r>
      <w:r w:rsidRPr="00B060F0">
        <w:rPr>
          <w:rFonts w:ascii="Book Antiqua" w:hAnsi="Book Antiqua"/>
          <w:color w:val="990000"/>
          <w:sz w:val="28"/>
          <w:szCs w:val="28"/>
        </w:rPr>
        <w:t>Ti amo, Signore, mia forza,</w:t>
      </w:r>
      <w:r w:rsidRPr="00B060F0">
        <w:rPr>
          <w:rFonts w:ascii="Book Antiqua" w:hAnsi="Book Antiqua"/>
          <w:color w:val="990000"/>
          <w:sz w:val="28"/>
          <w:szCs w:val="28"/>
        </w:rPr>
        <w:br/>
        <w:t>Signore, mia roccia, </w:t>
      </w:r>
      <w:r w:rsidRPr="00B060F0">
        <w:rPr>
          <w:rFonts w:ascii="Book Antiqua" w:hAnsi="Book Antiqua"/>
          <w:color w:val="990000"/>
          <w:sz w:val="28"/>
          <w:szCs w:val="28"/>
        </w:rPr>
        <w:br/>
        <w:t>mia fortezza, mio liberatore.</w:t>
      </w:r>
      <w:r w:rsidRPr="00B060F0">
        <w:rPr>
          <w:rFonts w:ascii="Book Antiqua" w:hAnsi="Book Antiqua"/>
          <w:color w:val="990000"/>
          <w:sz w:val="28"/>
          <w:szCs w:val="28"/>
        </w:rPr>
        <w:br/>
      </w:r>
      <w:r w:rsidRPr="00B060F0">
        <w:rPr>
          <w:rFonts w:ascii="Book Antiqua" w:hAnsi="Book Antiqua"/>
          <w:color w:val="990000"/>
          <w:sz w:val="28"/>
          <w:szCs w:val="28"/>
        </w:rPr>
        <w:br/>
        <w:t>Mio Dio, mia rupe, in cui mi rifugio;</w:t>
      </w:r>
      <w:r w:rsidRPr="00B060F0">
        <w:rPr>
          <w:rFonts w:ascii="Book Antiqua" w:hAnsi="Book Antiqua"/>
          <w:color w:val="990000"/>
          <w:sz w:val="28"/>
          <w:szCs w:val="28"/>
        </w:rPr>
        <w:br/>
        <w:t>mio scudo, mia potente salvezza e mio baluardo.</w:t>
      </w:r>
      <w:r w:rsidRPr="00B060F0">
        <w:rPr>
          <w:rFonts w:ascii="Book Antiqua" w:hAnsi="Book Antiqua"/>
          <w:color w:val="990000"/>
          <w:sz w:val="28"/>
          <w:szCs w:val="28"/>
        </w:rPr>
        <w:br/>
        <w:t>Invoco il Signore, degno di lode,</w:t>
      </w:r>
      <w:r w:rsidRPr="00B060F0">
        <w:rPr>
          <w:rFonts w:ascii="Book Antiqua" w:hAnsi="Book Antiqua"/>
          <w:color w:val="990000"/>
          <w:sz w:val="28"/>
          <w:szCs w:val="28"/>
        </w:rPr>
        <w:br/>
        <w:t>e sarò salvato dai miei nemici.</w:t>
      </w:r>
      <w:r w:rsidRPr="00B060F0">
        <w:rPr>
          <w:rFonts w:ascii="Book Antiqua" w:hAnsi="Book Antiqua"/>
          <w:color w:val="990000"/>
          <w:sz w:val="28"/>
          <w:szCs w:val="28"/>
        </w:rPr>
        <w:br/>
      </w:r>
      <w:r w:rsidRPr="00B060F0">
        <w:rPr>
          <w:rFonts w:ascii="Book Antiqua" w:hAnsi="Book Antiqua"/>
          <w:color w:val="990000"/>
          <w:sz w:val="28"/>
          <w:szCs w:val="28"/>
        </w:rPr>
        <w:br/>
        <w:t>Viva il Signore e benedetta la mia roccia,</w:t>
      </w:r>
      <w:r w:rsidRPr="00B060F0">
        <w:rPr>
          <w:rFonts w:ascii="Book Antiqua" w:hAnsi="Book Antiqua"/>
          <w:color w:val="990000"/>
          <w:sz w:val="28"/>
          <w:szCs w:val="28"/>
        </w:rPr>
        <w:br/>
        <w:t>sia esaltato il Dio della mia salvezza.</w:t>
      </w:r>
      <w:r w:rsidRPr="00B060F0">
        <w:rPr>
          <w:rFonts w:ascii="Book Antiqua" w:hAnsi="Book Antiqua"/>
          <w:color w:val="990000"/>
          <w:sz w:val="28"/>
          <w:szCs w:val="28"/>
        </w:rPr>
        <w:br/>
        <w:t>Egli concede al suo re grandi vittorie, </w:t>
      </w:r>
      <w:r w:rsidRPr="00B060F0">
        <w:rPr>
          <w:rFonts w:ascii="Book Antiqua" w:hAnsi="Book Antiqua"/>
          <w:color w:val="990000"/>
          <w:sz w:val="28"/>
          <w:szCs w:val="28"/>
        </w:rPr>
        <w:br/>
        <w:t>si mostra fedele al suo consacrato.</w:t>
      </w:r>
      <w:r w:rsidRPr="00B060F0">
        <w:rPr>
          <w:rFonts w:ascii="Book Antiqua" w:hAnsi="Book Antiqua"/>
          <w:color w:val="800000"/>
          <w:sz w:val="28"/>
          <w:szCs w:val="28"/>
        </w:rPr>
        <w:t> </w:t>
      </w: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br/>
        <w:t>Seconda Lettura</w:t>
      </w:r>
      <w:r w:rsidRPr="00B060F0">
        <w:rPr>
          <w:rFonts w:ascii="Book Antiqua" w:hAnsi="Book Antiqua"/>
          <w:color w:val="000000"/>
          <w:sz w:val="28"/>
          <w:szCs w:val="28"/>
        </w:rPr>
        <w:t>  </w:t>
      </w:r>
      <w:r w:rsidRPr="00B060F0">
        <w:rPr>
          <w:rFonts w:ascii="Book Antiqua" w:hAnsi="Book Antiqua"/>
          <w:color w:val="800000"/>
          <w:sz w:val="28"/>
          <w:szCs w:val="28"/>
        </w:rPr>
        <w:t>1 Ts 1,5c-10</w:t>
      </w:r>
      <w:r w:rsidRPr="00B060F0">
        <w:rPr>
          <w:rFonts w:ascii="Book Antiqua" w:hAnsi="Book Antiqua"/>
          <w:color w:val="FF0000"/>
          <w:sz w:val="28"/>
          <w:szCs w:val="28"/>
        </w:rPr>
        <w:br/>
      </w:r>
      <w:r w:rsidRPr="00B060F0">
        <w:rPr>
          <w:rFonts w:ascii="Book Antiqua" w:hAnsi="Book Antiqua"/>
          <w:i/>
          <w:iCs/>
          <w:color w:val="800000"/>
          <w:sz w:val="28"/>
          <w:szCs w:val="28"/>
        </w:rPr>
        <w:t>Dalla prima lettera di san Paolo apostolo ai Tessalonicési </w:t>
      </w:r>
    </w:p>
    <w:p w:rsidR="00B060F0" w:rsidRPr="00B060F0" w:rsidRDefault="00B060F0" w:rsidP="00B060F0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060F0">
        <w:rPr>
          <w:rFonts w:ascii="Book Antiqua" w:hAnsi="Book Antiqua"/>
          <w:i/>
          <w:iCs/>
          <w:color w:val="800000"/>
          <w:sz w:val="28"/>
          <w:szCs w:val="28"/>
        </w:rPr>
        <w:br/>
      </w:r>
      <w:r w:rsidRPr="00B060F0">
        <w:rPr>
          <w:rFonts w:ascii="Book Antiqua" w:hAnsi="Book Antiqua"/>
          <w:color w:val="990000"/>
          <w:sz w:val="28"/>
          <w:szCs w:val="28"/>
        </w:rPr>
        <w:t>Fratelli, ben sapete come ci siamo comportati in mezzo a voi per il vostro bene.</w:t>
      </w:r>
      <w:r w:rsidRPr="00B060F0">
        <w:rPr>
          <w:rFonts w:ascii="Book Antiqua" w:hAnsi="Book Antiqua"/>
          <w:color w:val="990000"/>
          <w:sz w:val="28"/>
          <w:szCs w:val="28"/>
        </w:rPr>
        <w:br/>
        <w:t>E voi avete seguito il nostro esempio e quello del Signore, avendo accolto la Parola in mezzo a grandi prove, con la gioia dello Spirito Santo, così da diventare modello per tutti i credenti della Macedònia e dell’Acàia. </w:t>
      </w:r>
      <w:r w:rsidRPr="00B060F0">
        <w:rPr>
          <w:rFonts w:ascii="Book Antiqua" w:hAnsi="Book Antiqua"/>
          <w:color w:val="990000"/>
          <w:sz w:val="28"/>
          <w:szCs w:val="28"/>
        </w:rPr>
        <w:br/>
        <w:t>Infatti per mezzo vostro la parola del Signore risuona non soltanto in Macedònia e in Acàia, ma la vostra fede in Dio si è diffusa dappertutto, tanto che non abbiamo bisogno di parlarne. </w:t>
      </w:r>
      <w:r w:rsidRPr="00B060F0">
        <w:rPr>
          <w:rFonts w:ascii="Book Antiqua" w:hAnsi="Book Antiqua"/>
          <w:color w:val="990000"/>
          <w:sz w:val="28"/>
          <w:szCs w:val="28"/>
        </w:rPr>
        <w:br/>
        <w:t>Sono essi infatti a raccontare come noi siamo venuti in mezzo a voi e come vi siete convertiti dagli idoli a Dio, per servire il Dio vivo e vero e attendere dai cieli il suo Figlio, che egli ha risuscitato dai morti, Gesù, il quale ci libera dall’ira che viene.</w:t>
      </w:r>
      <w:r w:rsidRPr="00B060F0">
        <w:rPr>
          <w:rFonts w:ascii="Book Antiqua" w:hAnsi="Book Antiqua"/>
          <w:color w:val="800000"/>
          <w:sz w:val="28"/>
          <w:szCs w:val="28"/>
        </w:rPr>
        <w:br/>
      </w:r>
      <w:r w:rsidRPr="00B060F0">
        <w:rPr>
          <w:rFonts w:ascii="Book Antiqua" w:hAnsi="Book Antiqua"/>
          <w:color w:val="800000"/>
          <w:sz w:val="28"/>
          <w:szCs w:val="28"/>
        </w:rPr>
        <w:br/>
      </w:r>
    </w:p>
    <w:p w:rsidR="00B060F0" w:rsidRPr="00B060F0" w:rsidRDefault="00B060F0" w:rsidP="00B060F0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color w:val="800000"/>
          <w:sz w:val="28"/>
          <w:szCs w:val="28"/>
        </w:rPr>
      </w:pPr>
      <w:r w:rsidRPr="00B060F0">
        <w:rPr>
          <w:rFonts w:ascii="Book Antiqua" w:hAnsi="Book Antiqua"/>
          <w:b/>
          <w:bCs/>
          <w:noProof/>
          <w:color w:val="800000"/>
          <w:sz w:val="28"/>
          <w:szCs w:val="28"/>
        </w:rPr>
        <w:drawing>
          <wp:inline distT="0" distB="0" distL="0" distR="0" wp14:anchorId="083DFAAE" wp14:editId="4CC6A772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0F0">
        <w:rPr>
          <w:rFonts w:ascii="Book Antiqua" w:hAnsi="Book Antiqua"/>
          <w:b/>
          <w:bCs/>
          <w:color w:val="800000"/>
          <w:sz w:val="28"/>
          <w:szCs w:val="28"/>
        </w:rPr>
        <w:t>Vangelo</w:t>
      </w:r>
      <w:r w:rsidRPr="00B060F0">
        <w:rPr>
          <w:rFonts w:ascii="Book Antiqua" w:hAnsi="Book Antiqua"/>
          <w:color w:val="000000"/>
          <w:sz w:val="28"/>
          <w:szCs w:val="28"/>
        </w:rPr>
        <w:t>  </w:t>
      </w:r>
      <w:r w:rsidRPr="00B060F0">
        <w:rPr>
          <w:rFonts w:ascii="Book Antiqua" w:hAnsi="Book Antiqua"/>
          <w:color w:val="800000"/>
          <w:sz w:val="28"/>
          <w:szCs w:val="28"/>
        </w:rPr>
        <w:t>Mt 22,34-40</w:t>
      </w:r>
      <w:r w:rsidRPr="00B060F0">
        <w:rPr>
          <w:rFonts w:ascii="Book Antiqua" w:hAnsi="Book Antiqua"/>
          <w:color w:val="FF0000"/>
          <w:sz w:val="28"/>
          <w:szCs w:val="28"/>
        </w:rPr>
        <w:br/>
      </w:r>
      <w:r w:rsidRPr="00B060F0">
        <w:rPr>
          <w:rStyle w:val="Enfasicorsivo"/>
          <w:rFonts w:ascii="Book Antiqua" w:hAnsi="Book Antiqua"/>
          <w:color w:val="800000"/>
          <w:sz w:val="28"/>
          <w:szCs w:val="28"/>
        </w:rPr>
        <w:t>Dal vangelo secondo Matteo</w:t>
      </w:r>
    </w:p>
    <w:p w:rsidR="00B060F0" w:rsidRPr="00B060F0" w:rsidRDefault="00B060F0" w:rsidP="00B060F0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B060F0">
        <w:rPr>
          <w:rFonts w:ascii="Book Antiqua" w:hAnsi="Book Antiqua"/>
          <w:color w:val="800000"/>
          <w:sz w:val="28"/>
          <w:szCs w:val="28"/>
        </w:rPr>
        <w:br/>
        <w:t>In quel tempo, i farisei, avendo udito che Gesù aveva chiuso la bocca ai sadducèi, si riunirono insieme e uno di loro, un dottore della Legge, lo interrogò per metterlo alla prova: «Maestro, nella Legge, qual è il grande comandamento?». </w:t>
      </w:r>
      <w:r w:rsidRPr="00B060F0">
        <w:rPr>
          <w:rFonts w:ascii="Book Antiqua" w:hAnsi="Book Antiqua"/>
          <w:color w:val="800000"/>
          <w:sz w:val="28"/>
          <w:szCs w:val="28"/>
        </w:rPr>
        <w:br/>
        <w:t>Gli rispose: «“Amerai il Signore tuo Dio con tutto il tuo cuore, con tutta la tua anima e con tutta la tua mente”. Questo è il grande e primo comandamento. Il secondo poi è simile a quello: “Amerai il tuo prossimo come te stesso”. Da questi due comandamenti dipendono tutta la Legge e i Profeti».</w:t>
      </w:r>
    </w:p>
    <w:p w:rsidR="006320E0" w:rsidRPr="00B060F0" w:rsidRDefault="006320E0"/>
    <w:p w:rsidR="006320E0" w:rsidRDefault="006320E0"/>
    <w:p w:rsidR="006320E0" w:rsidRDefault="00FA2021">
      <w:r>
        <w:tab/>
        <w:t>1° Lettura</w:t>
      </w:r>
    </w:p>
    <w:p w:rsidR="006320E0" w:rsidRDefault="006320E0"/>
    <w:p w:rsidR="00E402B2" w:rsidRDefault="00B05439">
      <w:r>
        <w:t xml:space="preserve">- Oggi siamo in qualche modo, </w:t>
      </w:r>
    </w:p>
    <w:p w:rsidR="006320E0" w:rsidRDefault="00E402B2">
      <w:r>
        <w:t>almeno in parte</w:t>
      </w:r>
      <w:r w:rsidR="00B05439">
        <w:t>,</w:t>
      </w:r>
    </w:p>
    <w:p w:rsidR="00B05439" w:rsidRDefault="00B05439">
      <w:r>
        <w:t>protetti da Previdenze sociali e</w:t>
      </w:r>
      <w:r w:rsidR="00F603DF">
        <w:t xml:space="preserve"> altro;</w:t>
      </w:r>
    </w:p>
    <w:p w:rsidR="00F603DF" w:rsidRDefault="00F603DF">
      <w:r>
        <w:t>un tempo</w:t>
      </w:r>
    </w:p>
    <w:p w:rsidR="00F603DF" w:rsidRDefault="00F603DF">
      <w:r>
        <w:t>questi aiuti umani non esistevano,</w:t>
      </w:r>
    </w:p>
    <w:p w:rsidR="00E402B2" w:rsidRDefault="00E402B2">
      <w:r>
        <w:t>per un immigrato;</w:t>
      </w:r>
    </w:p>
    <w:p w:rsidR="00E402B2" w:rsidRDefault="00E402B2">
      <w:r>
        <w:t>non si conosceva la solidarietà umana</w:t>
      </w:r>
    </w:p>
    <w:p w:rsidR="00E402B2" w:rsidRDefault="00E402B2">
      <w:r>
        <w:t>e non veniva praticata.</w:t>
      </w:r>
    </w:p>
    <w:p w:rsidR="00F603DF" w:rsidRDefault="00F603DF">
      <w:r>
        <w:t xml:space="preserve"> </w:t>
      </w:r>
    </w:p>
    <w:p w:rsidR="00E402B2" w:rsidRDefault="00E402B2">
      <w:r>
        <w:t>S</w:t>
      </w:r>
      <w:r w:rsidR="00F603DF">
        <w:t xml:space="preserve">e </w:t>
      </w:r>
      <w:r>
        <w:t>specialmente uno straniero,</w:t>
      </w:r>
    </w:p>
    <w:p w:rsidR="00F603DF" w:rsidRDefault="00E402B2">
      <w:r>
        <w:t xml:space="preserve">un immigrato </w:t>
      </w:r>
      <w:r w:rsidR="00F603DF">
        <w:t>non riusciva</w:t>
      </w:r>
      <w:r>
        <w:t>no</w:t>
      </w:r>
      <w:r w:rsidR="00F603DF">
        <w:t xml:space="preserve"> a vacarsela da </w:t>
      </w:r>
      <w:r>
        <w:t>soli</w:t>
      </w:r>
      <w:r w:rsidR="00F603DF">
        <w:t>,</w:t>
      </w:r>
    </w:p>
    <w:p w:rsidR="006320E0" w:rsidRDefault="00F603DF">
      <w:r>
        <w:t>era la morte anche fisica</w:t>
      </w:r>
      <w:r w:rsidR="00E402B2">
        <w:t xml:space="preserve"> per fame</w:t>
      </w:r>
      <w:r>
        <w:t>.</w:t>
      </w:r>
    </w:p>
    <w:p w:rsidR="00F603DF" w:rsidRDefault="00F603DF">
      <w:r>
        <w:t xml:space="preserve">Gli stranieri ieri, </w:t>
      </w:r>
      <w:r w:rsidR="00E402B2">
        <w:t>(anche</w:t>
      </w:r>
      <w:r>
        <w:t xml:space="preserve"> oggi</w:t>
      </w:r>
      <w:r w:rsidR="00E402B2">
        <w:t>)</w:t>
      </w:r>
      <w:r>
        <w:t>,</w:t>
      </w:r>
    </w:p>
    <w:p w:rsidR="00F603DF" w:rsidRDefault="00F603DF">
      <w:r>
        <w:t>erano sottoposti a lavori gravosi e umilianti</w:t>
      </w:r>
    </w:p>
    <w:p w:rsidR="00F603DF" w:rsidRDefault="00F603DF">
      <w:r>
        <w:t xml:space="preserve">e non esistevano leggi </w:t>
      </w:r>
    </w:p>
    <w:p w:rsidR="00F603DF" w:rsidRDefault="00F603DF">
      <w:r>
        <w:t>a loro protezione.</w:t>
      </w:r>
    </w:p>
    <w:p w:rsidR="00F603DF" w:rsidRDefault="00F603DF"/>
    <w:p w:rsidR="00F603DF" w:rsidRDefault="00F603DF">
      <w:r>
        <w:t>- Capiamo tutte queste prescrizioni</w:t>
      </w:r>
      <w:r w:rsidR="00AF7506">
        <w:t xml:space="preserve"> religiose</w:t>
      </w:r>
    </w:p>
    <w:p w:rsidR="00F603DF" w:rsidRDefault="00AF7506">
      <w:r>
        <w:t xml:space="preserve">e legali </w:t>
      </w:r>
    </w:p>
    <w:p w:rsidR="00F603DF" w:rsidRDefault="00F603DF">
      <w:r>
        <w:t xml:space="preserve">che il libro dell’Esodo </w:t>
      </w:r>
    </w:p>
    <w:p w:rsidR="00F603DF" w:rsidRDefault="00F603DF">
      <w:r>
        <w:t>imponeva agli ebrei:</w:t>
      </w:r>
    </w:p>
    <w:p w:rsidR="00F603DF" w:rsidRDefault="00F603DF">
      <w:r>
        <w:t>“non molestare il forestiero,</w:t>
      </w:r>
    </w:p>
    <w:p w:rsidR="00F603DF" w:rsidRDefault="00F603DF">
      <w:r>
        <w:t>non opprimerlo,</w:t>
      </w:r>
    </w:p>
    <w:p w:rsidR="00F603DF" w:rsidRDefault="00F603DF">
      <w:r>
        <w:t>non maltrattare la vedova e l’orfano,</w:t>
      </w:r>
    </w:p>
    <w:p w:rsidR="00F603DF" w:rsidRDefault="00F603DF">
      <w:r>
        <w:t>se presti denaro… non imporgli alcun interesse,</w:t>
      </w:r>
    </w:p>
    <w:p w:rsidR="00F603DF" w:rsidRDefault="00F603DF">
      <w:r>
        <w:t>se prendi in pegno il mantello</w:t>
      </w:r>
    </w:p>
    <w:p w:rsidR="00F603DF" w:rsidRDefault="00F603DF">
      <w:r>
        <w:t>del tuo prossimo,</w:t>
      </w:r>
    </w:p>
    <w:p w:rsidR="00F603DF" w:rsidRDefault="00405676">
      <w:r>
        <w:t xml:space="preserve">glielo </w:t>
      </w:r>
      <w:r w:rsidR="00F603DF">
        <w:t>restituisci</w:t>
      </w:r>
      <w:r>
        <w:t xml:space="preserve"> per la</w:t>
      </w:r>
      <w:r w:rsidR="00F603DF">
        <w:t xml:space="preserve"> notte…”</w:t>
      </w:r>
    </w:p>
    <w:p w:rsidR="00F603DF" w:rsidRDefault="00F603DF"/>
    <w:p w:rsidR="00F603DF" w:rsidRDefault="00405676">
      <w:r>
        <w:t>1° Gli Israeliti dovevano sentirsi solidali</w:t>
      </w:r>
    </w:p>
    <w:p w:rsidR="00405676" w:rsidRDefault="00405676">
      <w:r>
        <w:t>con gli stranieri;</w:t>
      </w:r>
    </w:p>
    <w:p w:rsidR="00405676" w:rsidRDefault="00405676">
      <w:r>
        <w:t>2° era bandita ogni discriminazione</w:t>
      </w:r>
    </w:p>
    <w:p w:rsidR="00405676" w:rsidRDefault="00405676">
      <w:r>
        <w:t>dovuta alla razza, al</w:t>
      </w:r>
      <w:r w:rsidR="00AF7506">
        <w:t xml:space="preserve"> censo</w:t>
      </w:r>
      <w:r>
        <w:t>, a gruppo sociale…</w:t>
      </w:r>
    </w:p>
    <w:p w:rsidR="00F603DF" w:rsidRDefault="00F603DF"/>
    <w:p w:rsidR="00F603DF" w:rsidRDefault="00405676">
      <w:r>
        <w:t>- Alcuni suggerimenti pratici:</w:t>
      </w:r>
    </w:p>
    <w:p w:rsidR="00405676" w:rsidRDefault="00405676">
      <w:r>
        <w:t xml:space="preserve">quando mieti… </w:t>
      </w:r>
    </w:p>
    <w:p w:rsidR="00405676" w:rsidRDefault="00AF7506">
      <w:r>
        <w:tab/>
      </w:r>
      <w:r w:rsidR="00405676">
        <w:t>lascia sul campo qualche spiga;</w:t>
      </w:r>
    </w:p>
    <w:p w:rsidR="00405676" w:rsidRDefault="00405676">
      <w:r>
        <w:t>quando batti gli olivi…</w:t>
      </w:r>
    </w:p>
    <w:p w:rsidR="00405676" w:rsidRDefault="00AF7506">
      <w:r>
        <w:tab/>
      </w:r>
      <w:r w:rsidR="00405676">
        <w:t>lascia sui rami le olive che sono rimaste;</w:t>
      </w:r>
    </w:p>
    <w:p w:rsidR="00405676" w:rsidRDefault="00405676">
      <w:r>
        <w:t>quando vendemmi…</w:t>
      </w:r>
    </w:p>
    <w:p w:rsidR="00AF7506" w:rsidRDefault="00AF7506">
      <w:r>
        <w:tab/>
      </w:r>
      <w:r w:rsidR="00405676">
        <w:t xml:space="preserve">non tornare a </w:t>
      </w:r>
      <w:r>
        <w:t>prendere</w:t>
      </w:r>
      <w:r w:rsidR="00405676">
        <w:t xml:space="preserve"> </w:t>
      </w:r>
    </w:p>
    <w:p w:rsidR="00405676" w:rsidRDefault="00AF7506">
      <w:r>
        <w:tab/>
      </w:r>
      <w:r w:rsidR="00405676">
        <w:t xml:space="preserve">i </w:t>
      </w:r>
      <w:r>
        <w:t xml:space="preserve">pochi </w:t>
      </w:r>
      <w:r w:rsidR="00405676">
        <w:t xml:space="preserve">grappoli </w:t>
      </w:r>
      <w:r>
        <w:t>attaccati alla vite</w:t>
      </w:r>
      <w:r w:rsidR="00405676">
        <w:t>.</w:t>
      </w:r>
    </w:p>
    <w:p w:rsidR="00F603DF" w:rsidRDefault="00F603DF"/>
    <w:p w:rsidR="00F603DF" w:rsidRDefault="00D42D80">
      <w:r>
        <w:t>- L’immagine che se ne ricava di Jaweh</w:t>
      </w:r>
      <w:r w:rsidR="00AF7506">
        <w:t>,</w:t>
      </w:r>
    </w:p>
    <w:p w:rsidR="00AF7506" w:rsidRDefault="00AF7506">
      <w:r>
        <w:t>del Dio degli Ebrei,</w:t>
      </w:r>
    </w:p>
    <w:p w:rsidR="00D42D80" w:rsidRDefault="00D42D80">
      <w:r>
        <w:t>è di un Dio diverso dalle divinità pagane:</w:t>
      </w:r>
    </w:p>
    <w:p w:rsidR="00D42D80" w:rsidRDefault="00D42D80">
      <w:r>
        <w:t>un Dio misericordioso</w:t>
      </w:r>
    </w:p>
    <w:p w:rsidR="00D42D80" w:rsidRDefault="00AF7506">
      <w:r>
        <w:t>verso ebrei e pagani;</w:t>
      </w:r>
    </w:p>
    <w:p w:rsidR="00AF7506" w:rsidRDefault="00AF7506">
      <w:r>
        <w:t xml:space="preserve">che ha a cuore la vita </w:t>
      </w:r>
    </w:p>
    <w:p w:rsidR="00AF7506" w:rsidRDefault="00AF7506">
      <w:r>
        <w:t>sia del suo popolo,</w:t>
      </w:r>
    </w:p>
    <w:p w:rsidR="00AF7506" w:rsidRDefault="00AF7506">
      <w:r>
        <w:t>sia di chi apparteneva ad altre razze:</w:t>
      </w:r>
    </w:p>
    <w:p w:rsidR="00AF7506" w:rsidRDefault="00AF7506">
      <w:r>
        <w:t>Dio è Dio di tutti i popoli.</w:t>
      </w:r>
    </w:p>
    <w:p w:rsidR="00F603DF" w:rsidRDefault="00F603DF"/>
    <w:p w:rsidR="00A448E0" w:rsidRDefault="00A448E0">
      <w:r>
        <w:t>N.B.</w:t>
      </w:r>
    </w:p>
    <w:p w:rsidR="00A448E0" w:rsidRDefault="00A448E0">
      <w:r>
        <w:t>Per un Israelita</w:t>
      </w:r>
    </w:p>
    <w:p w:rsidR="00A448E0" w:rsidRDefault="00A448E0">
      <w:r>
        <w:t>il “</w:t>
      </w:r>
      <w:r w:rsidRPr="00A448E0">
        <w:rPr>
          <w:b/>
        </w:rPr>
        <w:t>prossimo”</w:t>
      </w:r>
      <w:r>
        <w:t xml:space="preserve"> è uno del suo stesso popolo;</w:t>
      </w:r>
    </w:p>
    <w:p w:rsidR="00A448E0" w:rsidRDefault="00A448E0">
      <w:r>
        <w:t>sarà Gesù a farci capire</w:t>
      </w:r>
    </w:p>
    <w:p w:rsidR="00A448E0" w:rsidRDefault="00A448E0">
      <w:r>
        <w:t>che “prossimo”</w:t>
      </w:r>
    </w:p>
    <w:p w:rsidR="00A448E0" w:rsidRDefault="00A448E0">
      <w:r>
        <w:t>non sono gli altri,</w:t>
      </w:r>
    </w:p>
    <w:p w:rsidR="00A448E0" w:rsidRDefault="00A448E0">
      <w:r>
        <w:t>ma ciascuno di noi</w:t>
      </w:r>
    </w:p>
    <w:p w:rsidR="00A448E0" w:rsidRDefault="00A448E0">
      <w:r>
        <w:t>se diventiamo “prossimo” di qualcuno</w:t>
      </w:r>
    </w:p>
    <w:p w:rsidR="00F603DF" w:rsidRDefault="00F603DF"/>
    <w:p w:rsidR="00A448E0" w:rsidRDefault="00A448E0"/>
    <w:p w:rsidR="00F603DF" w:rsidRDefault="00AF7506">
      <w:r>
        <w:tab/>
        <w:t>VANGELO</w:t>
      </w:r>
    </w:p>
    <w:p w:rsidR="00AF7506" w:rsidRDefault="00AF7506"/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1°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La parola “</w:t>
      </w:r>
      <w:r w:rsidRPr="005E2B58">
        <w:rPr>
          <w:rFonts w:ascii="Century Gothic" w:eastAsia="Calibri" w:hAnsi="Century Gothic" w:cs="Times New Roman"/>
          <w:b/>
          <w:lang w:eastAsia="it-IT"/>
        </w:rPr>
        <w:t>Amore”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abusata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ed equivoca.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Abusata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perché viene citata in tutte le salse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e occasioni,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nelle canzonette,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nei film, nei romanzi,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nelle lettere tra innamorati,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sulla stampa,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sui rotocalchi…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Equivoca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perché sottintende altri sentimenti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e atteggiamenti che non sono </w:t>
      </w:r>
      <w:r w:rsidR="00B97790">
        <w:rPr>
          <w:rFonts w:ascii="Century Gothic" w:eastAsia="Calibri" w:hAnsi="Century Gothic" w:cs="Times New Roman"/>
          <w:lang w:eastAsia="it-IT"/>
        </w:rPr>
        <w:t xml:space="preserve">sempre </w:t>
      </w:r>
      <w:r w:rsidRPr="005E2B58">
        <w:rPr>
          <w:rFonts w:ascii="Century Gothic" w:eastAsia="Calibri" w:hAnsi="Century Gothic" w:cs="Times New Roman"/>
          <w:lang w:eastAsia="it-IT"/>
        </w:rPr>
        <w:t>amore:</w:t>
      </w:r>
    </w:p>
    <w:p w:rsidR="005E2B58" w:rsidRPr="005E2B58" w:rsidRDefault="00B97790" w:rsidP="005E2B58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ma </w:t>
      </w:r>
      <w:r w:rsidR="005E2B58" w:rsidRPr="005E2B58">
        <w:rPr>
          <w:rFonts w:ascii="Century Gothic" w:eastAsia="Calibri" w:hAnsi="Century Gothic" w:cs="Times New Roman"/>
          <w:lang w:eastAsia="it-IT"/>
        </w:rPr>
        <w:t>egoismo,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sesso </w:t>
      </w:r>
      <w:r w:rsidRPr="005E2B58">
        <w:rPr>
          <w:rFonts w:ascii="Century Gothic" w:eastAsia="Calibri" w:hAnsi="Century Gothic" w:cs="Times New Roman"/>
          <w:lang w:eastAsia="it-IT"/>
        </w:rPr>
        <w:tab/>
        <w:t>(l’amore non è sesso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ab/>
      </w:r>
      <w:r w:rsidRPr="005E2B58">
        <w:rPr>
          <w:rFonts w:ascii="Century Gothic" w:eastAsia="Calibri" w:hAnsi="Century Gothic" w:cs="Times New Roman"/>
          <w:lang w:eastAsia="it-IT"/>
        </w:rPr>
        <w:tab/>
        <w:t>e non sempre il sesso è amore).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ab/>
      </w:r>
      <w:r w:rsidRPr="005E2B58">
        <w:rPr>
          <w:rFonts w:ascii="Century Gothic" w:eastAsia="Calibri" w:hAnsi="Century Gothic" w:cs="Times New Roman"/>
          <w:lang w:eastAsia="it-IT"/>
        </w:rPr>
        <w:tab/>
        <w:t>il sesso dovrebbe essere sempre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ab/>
      </w:r>
      <w:r w:rsidRPr="005E2B58">
        <w:rPr>
          <w:rFonts w:ascii="Century Gothic" w:eastAsia="Calibri" w:hAnsi="Century Gothic" w:cs="Times New Roman"/>
          <w:lang w:eastAsia="it-IT"/>
        </w:rPr>
        <w:tab/>
        <w:t xml:space="preserve">espressione di amore…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ab/>
      </w:r>
      <w:r w:rsidRPr="005E2B58">
        <w:rPr>
          <w:rFonts w:ascii="Century Gothic" w:eastAsia="Calibri" w:hAnsi="Century Gothic" w:cs="Times New Roman"/>
          <w:lang w:eastAsia="it-IT"/>
        </w:rPr>
        <w:tab/>
        <w:t>ma non sempre lo è !)</w:t>
      </w:r>
    </w:p>
    <w:p w:rsidR="005E2B58" w:rsidRPr="005E2B58" w:rsidRDefault="00B97790" w:rsidP="005E2B58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B97790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Es. si dà una coltellata alla partner che no ci sta più…</w:t>
      </w:r>
    </w:p>
    <w:p w:rsidR="00B97790" w:rsidRDefault="00B97790" w:rsidP="005E2B58">
      <w:pPr>
        <w:rPr>
          <w:rFonts w:ascii="Century Gothic" w:eastAsia="Calibri" w:hAnsi="Century Gothic" w:cs="Times New Roman"/>
          <w:lang w:eastAsia="it-IT"/>
        </w:rPr>
      </w:pPr>
    </w:p>
    <w:p w:rsidR="00B97790" w:rsidRDefault="00B97790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2°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Amare significa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cercare il bene della persona amata;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aiutarla a crescere,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 maturarsi,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 vivere.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Amare è: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voler bene,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dialogo,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comunione,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perdonarsi,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crescere insieme,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condividere i beni insieme,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realizzarsi.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Amare è salvare,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aiutare chi si ama.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Amare è sacrificare se stessi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per aiutare e far crescere chi si ama.</w:t>
      </w:r>
    </w:p>
    <w:p w:rsid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B97790" w:rsidRPr="005E2B58" w:rsidRDefault="00B97790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3°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Amore di Dio.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Se intendiamo l’Amore che Dio ha verso di noi: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nessun dubbio;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Gesù è il segno dell’Amore di Dio per noi.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Se intendiamo l’amore che noi abbiamo verso Dio: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ho parecchi dubbi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che sia possibile,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checchè ne dicano i preti e i teologi.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Noi non riusciamo ad amare Dio…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Dio è tutt’altra cosa da noi,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non credo che riusciamo ad amare Dio.</w:t>
      </w:r>
    </w:p>
    <w:p w:rsidR="00B97790" w:rsidRDefault="00B97790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Che cosa significa “amare Dio”?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E’ una bella intenzione,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un ideale,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una speranza…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ma amare Dio non credo sia possibile.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Controprova: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Giovanni evangelista scrive: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“Come fai dire di amare Dio che non vedi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se non ami il tuo prossimo?”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Come dicesse:</w:t>
      </w:r>
    </w:p>
    <w:p w:rsidR="005E2B58" w:rsidRPr="005E2B58" w:rsidRDefault="00B97790" w:rsidP="005E2B58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puoi amare una persona che vedi e</w:t>
      </w:r>
      <w:r w:rsidR="005E2B58" w:rsidRPr="005E2B58">
        <w:rPr>
          <w:rFonts w:ascii="Century Gothic" w:eastAsia="Calibri" w:hAnsi="Century Gothic" w:cs="Times New Roman"/>
          <w:lang w:eastAsia="it-IT"/>
        </w:rPr>
        <w:t xml:space="preserve"> che conosci,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ma come puoi amare Uno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che non hai mai visto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e che praticamente non conosci affatto</w:t>
      </w:r>
      <w:r w:rsidR="00B97790">
        <w:rPr>
          <w:rFonts w:ascii="Century Gothic" w:eastAsia="Calibri" w:hAnsi="Century Gothic" w:cs="Times New Roman"/>
          <w:lang w:eastAsia="it-IT"/>
        </w:rPr>
        <w:t>.</w:t>
      </w:r>
    </w:p>
    <w:p w:rsidR="00B97790" w:rsidRDefault="00B97790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Anzi lo stesso Giovanni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(che se ne intendeva), scrive ancora: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“Se Dio ci ha amato,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anche noi dobbiamo amarci gli uni gli altri”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Non dice: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“Se Dio ci ha amato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dobbiamo amarlo anche noi”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che sarebbe più logico.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Ma costruisce una frase che per se non ha logica: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“Ama gli altri per amare Dio”.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Puoi dire di amare Dio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se ami e aiuti il tuo prossimo.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4°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Per questo Gesù ha messo insieme i due comandi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dicendo che: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Amare Dio è il primo comando,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ma il secondo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(cioè: amare il prossimo)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è ugualmente importante…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sta sullo stesso piano.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Sembrerebbe far capire che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Dio e la persona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sono ugualmente importanti,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sono sullo stesso piano;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ma siccome ci si può riempire la bocca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di amore di Dio,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in realtà senza amare nessuno…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è meglio che tu ami il tuo prossimo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che Dio è contento,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gli va bene lo stesso…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</w:p>
    <w:p w:rsidR="005E2B58" w:rsidRPr="005E2B58" w:rsidRDefault="005E2B58" w:rsidP="005E2B58">
      <w:pPr>
        <w:rPr>
          <w:rFonts w:ascii="Century Gothic" w:eastAsia="Calibri" w:hAnsi="Century Gothic" w:cs="Times New Roman"/>
          <w:u w:val="single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Gesù conclude dicendo che </w:t>
      </w:r>
      <w:r w:rsidRPr="005E2B58">
        <w:rPr>
          <w:rFonts w:ascii="Century Gothic" w:eastAsia="Calibri" w:hAnsi="Century Gothic" w:cs="Times New Roman"/>
          <w:u w:val="single"/>
          <w:lang w:eastAsia="it-IT"/>
        </w:rPr>
        <w:t>non ci sono più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u w:val="single"/>
          <w:lang w:eastAsia="it-IT"/>
        </w:rPr>
      </w:pPr>
      <w:r w:rsidRPr="005E2B58">
        <w:rPr>
          <w:rFonts w:ascii="Century Gothic" w:eastAsia="Calibri" w:hAnsi="Century Gothic" w:cs="Times New Roman"/>
          <w:u w:val="single"/>
          <w:lang w:eastAsia="it-IT"/>
        </w:rPr>
        <w:t>tanti precetti o comandamenti da osservare,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non è più necessario conoscere la Legge,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o la Thorà da mettere in pratica;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potremmo anche non conoscere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 xml:space="preserve">gli scritti dei Profeti 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e non osservare nessun precetto…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perché tutto quello che è stato detto e scritto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lang w:eastAsia="it-IT"/>
        </w:rPr>
      </w:pPr>
      <w:r w:rsidRPr="005E2B58">
        <w:rPr>
          <w:rFonts w:ascii="Century Gothic" w:eastAsia="Calibri" w:hAnsi="Century Gothic" w:cs="Times New Roman"/>
          <w:lang w:eastAsia="it-IT"/>
        </w:rPr>
        <w:t>si può riassumere in queste poche parole: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“Ama il prossimo tuo</w:t>
      </w:r>
    </w:p>
    <w:p w:rsidR="005E2B58" w:rsidRPr="005E2B58" w:rsidRDefault="005E2B58" w:rsidP="005E2B58">
      <w:pPr>
        <w:rPr>
          <w:rFonts w:ascii="Century Gothic" w:eastAsia="Calibri" w:hAnsi="Century Gothic" w:cs="Times New Roman"/>
          <w:b/>
          <w:lang w:eastAsia="it-IT"/>
        </w:rPr>
      </w:pPr>
      <w:r w:rsidRPr="005E2B58">
        <w:rPr>
          <w:rFonts w:ascii="Century Gothic" w:eastAsia="Calibri" w:hAnsi="Century Gothic" w:cs="Times New Roman"/>
          <w:b/>
          <w:lang w:eastAsia="it-IT"/>
        </w:rPr>
        <w:t>come Dio ti ha amato”</w:t>
      </w:r>
    </w:p>
    <w:p w:rsidR="00F603DF" w:rsidRDefault="00F603DF">
      <w:bookmarkStart w:id="0" w:name="_GoBack"/>
      <w:bookmarkEnd w:id="0"/>
    </w:p>
    <w:sectPr w:rsidR="00F603DF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26" w:rsidRDefault="00991326" w:rsidP="00A066CD">
      <w:r>
        <w:separator/>
      </w:r>
    </w:p>
  </w:endnote>
  <w:endnote w:type="continuationSeparator" w:id="0">
    <w:p w:rsidR="00991326" w:rsidRDefault="00991326" w:rsidP="00A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Arial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64089"/>
      <w:docPartObj>
        <w:docPartGallery w:val="Page Numbers (Bottom of Page)"/>
        <w:docPartUnique/>
      </w:docPartObj>
    </w:sdtPr>
    <w:sdtContent>
      <w:p w:rsidR="00A066CD" w:rsidRDefault="00A066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26">
          <w:rPr>
            <w:noProof/>
          </w:rPr>
          <w:t>1</w:t>
        </w:r>
        <w:r>
          <w:fldChar w:fldCharType="end"/>
        </w:r>
      </w:p>
    </w:sdtContent>
  </w:sdt>
  <w:p w:rsidR="00A066CD" w:rsidRDefault="00A066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26" w:rsidRDefault="00991326" w:rsidP="00A066CD">
      <w:r>
        <w:separator/>
      </w:r>
    </w:p>
  </w:footnote>
  <w:footnote w:type="continuationSeparator" w:id="0">
    <w:p w:rsidR="00991326" w:rsidRDefault="00991326" w:rsidP="00A0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69"/>
    <w:rsid w:val="000B3301"/>
    <w:rsid w:val="0016089C"/>
    <w:rsid w:val="001D0769"/>
    <w:rsid w:val="001D405A"/>
    <w:rsid w:val="002A1E76"/>
    <w:rsid w:val="002A42D6"/>
    <w:rsid w:val="00405676"/>
    <w:rsid w:val="0045510C"/>
    <w:rsid w:val="004665FE"/>
    <w:rsid w:val="004F5D14"/>
    <w:rsid w:val="00503018"/>
    <w:rsid w:val="0054085D"/>
    <w:rsid w:val="005720E3"/>
    <w:rsid w:val="005E2B58"/>
    <w:rsid w:val="006320E0"/>
    <w:rsid w:val="00716C60"/>
    <w:rsid w:val="00774F0A"/>
    <w:rsid w:val="00830474"/>
    <w:rsid w:val="00991326"/>
    <w:rsid w:val="009E07A4"/>
    <w:rsid w:val="00A066CD"/>
    <w:rsid w:val="00A07D61"/>
    <w:rsid w:val="00A448E0"/>
    <w:rsid w:val="00AF7506"/>
    <w:rsid w:val="00B05439"/>
    <w:rsid w:val="00B060F0"/>
    <w:rsid w:val="00B97790"/>
    <w:rsid w:val="00D140E1"/>
    <w:rsid w:val="00D42D80"/>
    <w:rsid w:val="00D84B4B"/>
    <w:rsid w:val="00E170EF"/>
    <w:rsid w:val="00E402B2"/>
    <w:rsid w:val="00F04B7B"/>
    <w:rsid w:val="00F603DF"/>
    <w:rsid w:val="00F84FD8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0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060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0F0"/>
    <w:rPr>
      <w:b/>
      <w:bCs/>
    </w:rPr>
  </w:style>
  <w:style w:type="character" w:styleId="Enfasicorsivo">
    <w:name w:val="Emphasis"/>
    <w:basedOn w:val="Carpredefinitoparagrafo"/>
    <w:uiPriority w:val="20"/>
    <w:qFormat/>
    <w:rsid w:val="00B060F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06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6CD"/>
  </w:style>
  <w:style w:type="paragraph" w:styleId="Pidipagina">
    <w:name w:val="footer"/>
    <w:basedOn w:val="Normale"/>
    <w:link w:val="PidipaginaCarattere"/>
    <w:uiPriority w:val="99"/>
    <w:unhideWhenUsed/>
    <w:rsid w:val="00A06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0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060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0F0"/>
    <w:rPr>
      <w:b/>
      <w:bCs/>
    </w:rPr>
  </w:style>
  <w:style w:type="character" w:styleId="Enfasicorsivo">
    <w:name w:val="Emphasis"/>
    <w:basedOn w:val="Carpredefinitoparagrafo"/>
    <w:uiPriority w:val="20"/>
    <w:qFormat/>
    <w:rsid w:val="00B060F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06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6CD"/>
  </w:style>
  <w:style w:type="paragraph" w:styleId="Pidipagina">
    <w:name w:val="footer"/>
    <w:basedOn w:val="Normale"/>
    <w:link w:val="PidipaginaCarattere"/>
    <w:uiPriority w:val="99"/>
    <w:unhideWhenUsed/>
    <w:rsid w:val="00A06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2017-08-10T08:47:00Z</dcterms:created>
  <dcterms:modified xsi:type="dcterms:W3CDTF">2017-08-10T09:41:00Z</dcterms:modified>
</cp:coreProperties>
</file>