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72" w:rsidRPr="00014E72" w:rsidRDefault="00014E72" w:rsidP="00014E72">
      <w:pPr>
        <w:suppressAutoHyphens/>
        <w:jc w:val="left"/>
        <w:rPr>
          <w:rFonts w:eastAsia="Calibri" w:cs="Times New Roman"/>
          <w:sz w:val="20"/>
          <w:szCs w:val="20"/>
          <w:lang w:val="it-IT" w:eastAsia="it-IT"/>
        </w:rPr>
      </w:pPr>
      <w:r>
        <w:rPr>
          <w:rFonts w:eastAsia="Calibri" w:cs="Times New Roman"/>
          <w:noProof/>
          <w:sz w:val="20"/>
          <w:szCs w:val="20"/>
          <w:lang w:eastAsia="it-IT"/>
        </w:rPr>
        <w:drawing>
          <wp:inline distT="0" distB="0" distL="0" distR="0">
            <wp:extent cx="4508500" cy="28448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014E72" w:rsidRPr="00014E72" w:rsidRDefault="00014E72" w:rsidP="00014E72">
      <w:pPr>
        <w:suppressAutoHyphens/>
        <w:jc w:val="left"/>
        <w:rPr>
          <w:rFonts w:eastAsia="Calibri" w:cs="Times New Roman"/>
          <w:sz w:val="20"/>
          <w:szCs w:val="20"/>
          <w:lang w:val="it-IT" w:eastAsia="it-IT"/>
        </w:rPr>
      </w:pPr>
    </w:p>
    <w:p w:rsidR="00014E72" w:rsidRPr="00014E72" w:rsidRDefault="00014E72" w:rsidP="00014E72">
      <w:pPr>
        <w:suppressAutoHyphens/>
        <w:jc w:val="left"/>
        <w:rPr>
          <w:rFonts w:eastAsia="Calibri" w:cs="Times New Roman"/>
          <w:sz w:val="20"/>
          <w:szCs w:val="20"/>
          <w:lang w:eastAsia="zh-CN"/>
        </w:rPr>
      </w:pPr>
      <w:r w:rsidRPr="00014E72">
        <w:rPr>
          <w:rFonts w:eastAsia="Calibri" w:cs="Times New Roman"/>
          <w:sz w:val="20"/>
          <w:szCs w:val="20"/>
          <w:lang w:eastAsia="zh-CN"/>
        </w:rPr>
        <w:tab/>
      </w:r>
      <w:r w:rsidRPr="00014E72">
        <w:rPr>
          <w:rFonts w:eastAsia="Calibri" w:cs="Times New Roman"/>
          <w:sz w:val="20"/>
          <w:szCs w:val="20"/>
          <w:lang w:eastAsia="zh-CN"/>
        </w:rPr>
        <w:tab/>
      </w:r>
      <w:r w:rsidRPr="00014E72">
        <w:rPr>
          <w:rFonts w:eastAsia="Calibri" w:cs="Times New Roman"/>
          <w:sz w:val="20"/>
          <w:szCs w:val="20"/>
          <w:lang w:eastAsia="zh-CN"/>
        </w:rPr>
        <w:tab/>
      </w:r>
      <w:r w:rsidRPr="00014E72">
        <w:rPr>
          <w:rFonts w:eastAsia="Calibri" w:cs="Times New Roman"/>
          <w:sz w:val="20"/>
          <w:szCs w:val="20"/>
          <w:lang w:eastAsia="zh-CN"/>
        </w:rPr>
        <w:tab/>
      </w:r>
      <w:r w:rsidRPr="00014E72">
        <w:rPr>
          <w:rFonts w:eastAsia="Calibri" w:cs="Times New Roman"/>
          <w:sz w:val="20"/>
          <w:szCs w:val="20"/>
          <w:lang w:eastAsia="zh-CN"/>
        </w:rPr>
        <w:tab/>
      </w:r>
      <w:r w:rsidRPr="00014E72">
        <w:rPr>
          <w:rFonts w:eastAsia="Calibri" w:cs="Times New Roman"/>
          <w:sz w:val="20"/>
          <w:szCs w:val="20"/>
          <w:lang w:eastAsia="zh-CN"/>
        </w:rPr>
        <w:tab/>
        <w:t>d. FRANCO SCARMONCIN</w:t>
      </w:r>
    </w:p>
    <w:p w:rsidR="00014E72" w:rsidRPr="00014E72" w:rsidRDefault="00014E72" w:rsidP="00014E72">
      <w:pPr>
        <w:suppressAutoHyphens/>
        <w:jc w:val="left"/>
        <w:rPr>
          <w:rFonts w:eastAsia="Calibri" w:cs="Times New Roman"/>
          <w:sz w:val="20"/>
          <w:szCs w:val="20"/>
          <w:lang w:eastAsia="zh-CN"/>
        </w:rPr>
      </w:pPr>
      <w:r w:rsidRPr="00014E72">
        <w:rPr>
          <w:rFonts w:eastAsia="Calibri" w:cs="Times New Roman"/>
          <w:sz w:val="22"/>
          <w:szCs w:val="22"/>
          <w:lang w:eastAsia="zh-CN"/>
        </w:rPr>
        <w:tab/>
      </w:r>
      <w:r w:rsidRPr="00014E72">
        <w:rPr>
          <w:rFonts w:eastAsia="Calibri" w:cs="Times New Roman"/>
          <w:sz w:val="22"/>
          <w:szCs w:val="22"/>
          <w:lang w:eastAsia="zh-CN"/>
        </w:rPr>
        <w:tab/>
      </w:r>
      <w:r w:rsidRPr="00014E72">
        <w:rPr>
          <w:rFonts w:eastAsia="Calibri" w:cs="Times New Roman"/>
          <w:sz w:val="22"/>
          <w:szCs w:val="22"/>
          <w:lang w:eastAsia="zh-CN"/>
        </w:rPr>
        <w:tab/>
      </w:r>
      <w:r w:rsidRPr="00014E72">
        <w:rPr>
          <w:rFonts w:eastAsia="Calibri" w:cs="Times New Roman"/>
          <w:sz w:val="22"/>
          <w:szCs w:val="22"/>
          <w:lang w:eastAsia="zh-CN"/>
        </w:rPr>
        <w:tab/>
      </w:r>
      <w:r w:rsidRPr="00014E72">
        <w:rPr>
          <w:rFonts w:eastAsia="Calibri" w:cs="Times New Roman"/>
          <w:sz w:val="22"/>
          <w:szCs w:val="22"/>
          <w:lang w:eastAsia="zh-CN"/>
        </w:rPr>
        <w:tab/>
      </w:r>
      <w:r w:rsidRPr="00014E72">
        <w:rPr>
          <w:rFonts w:eastAsia="Calibri" w:cs="Times New Roman"/>
          <w:sz w:val="22"/>
          <w:szCs w:val="22"/>
          <w:lang w:eastAsia="zh-CN"/>
        </w:rPr>
        <w:tab/>
      </w:r>
      <w:r w:rsidRPr="00014E72">
        <w:rPr>
          <w:rFonts w:eastAsia="Calibri" w:cs="Times New Roman"/>
          <w:sz w:val="22"/>
          <w:szCs w:val="22"/>
          <w:lang w:val="en-US" w:eastAsia="zh-CN"/>
        </w:rPr>
        <w:t xml:space="preserve">    cell. 338 934 4019</w:t>
      </w:r>
    </w:p>
    <w:p w:rsidR="00014E72" w:rsidRPr="00014E72" w:rsidRDefault="00014E72" w:rsidP="00014E72">
      <w:pPr>
        <w:suppressAutoHyphens/>
        <w:jc w:val="left"/>
        <w:rPr>
          <w:rFonts w:eastAsia="Calibri" w:cs="Times New Roman"/>
          <w:sz w:val="20"/>
          <w:szCs w:val="20"/>
          <w:lang w:eastAsia="zh-CN"/>
        </w:rPr>
      </w:pPr>
      <w:r w:rsidRPr="00014E72">
        <w:rPr>
          <w:rFonts w:eastAsia="Calibri" w:cs="Times New Roman"/>
          <w:sz w:val="22"/>
          <w:szCs w:val="22"/>
          <w:lang w:val="en-US" w:eastAsia="zh-CN"/>
        </w:rPr>
        <w:tab/>
      </w:r>
      <w:r w:rsidRPr="00014E72">
        <w:rPr>
          <w:rFonts w:eastAsia="Calibri" w:cs="Times New Roman"/>
          <w:sz w:val="22"/>
          <w:szCs w:val="22"/>
          <w:lang w:val="en-US" w:eastAsia="zh-CN"/>
        </w:rPr>
        <w:tab/>
      </w:r>
      <w:r w:rsidRPr="00014E72">
        <w:rPr>
          <w:rFonts w:eastAsia="Calibri" w:cs="Times New Roman"/>
          <w:sz w:val="22"/>
          <w:szCs w:val="22"/>
          <w:lang w:val="en-US" w:eastAsia="zh-CN"/>
        </w:rPr>
        <w:tab/>
        <w:t xml:space="preserve">        email: franco.scarmoncin@gmail.com</w:t>
      </w:r>
    </w:p>
    <w:p w:rsidR="00014E72" w:rsidRPr="00014E72" w:rsidRDefault="00014E72" w:rsidP="00014E72">
      <w:pPr>
        <w:suppressAutoHyphens/>
        <w:jc w:val="left"/>
        <w:rPr>
          <w:rFonts w:eastAsia="Calibri" w:cs="Times New Roman"/>
          <w:sz w:val="20"/>
          <w:szCs w:val="20"/>
          <w:lang w:eastAsia="zh-CN"/>
        </w:rPr>
      </w:pPr>
      <w:r w:rsidRPr="00014E72">
        <w:rPr>
          <w:rFonts w:eastAsia="Calibri" w:cs="Times New Roman"/>
          <w:sz w:val="22"/>
          <w:szCs w:val="22"/>
          <w:lang w:val="en-US" w:eastAsia="zh-CN"/>
        </w:rPr>
        <w:tab/>
      </w:r>
      <w:r w:rsidRPr="00014E72">
        <w:rPr>
          <w:rFonts w:eastAsia="Calibri" w:cs="Times New Roman"/>
          <w:sz w:val="22"/>
          <w:szCs w:val="22"/>
          <w:lang w:val="en-US" w:eastAsia="zh-CN"/>
        </w:rPr>
        <w:tab/>
      </w:r>
      <w:r w:rsidRPr="00014E72">
        <w:rPr>
          <w:rFonts w:eastAsia="Calibri" w:cs="Times New Roman"/>
          <w:sz w:val="22"/>
          <w:szCs w:val="22"/>
          <w:lang w:val="en-US" w:eastAsia="zh-CN"/>
        </w:rPr>
        <w:tab/>
      </w:r>
      <w:r w:rsidRPr="00014E72">
        <w:rPr>
          <w:rFonts w:eastAsia="Calibri" w:cs="Times New Roman"/>
          <w:sz w:val="22"/>
          <w:szCs w:val="22"/>
          <w:lang w:val="en-US" w:eastAsia="zh-CN"/>
        </w:rPr>
        <w:tab/>
        <w:t xml:space="preserve">    </w:t>
      </w:r>
      <w:r w:rsidRPr="00014E72">
        <w:rPr>
          <w:rFonts w:eastAsia="Calibri" w:cs="Times New Roman"/>
          <w:sz w:val="22"/>
          <w:szCs w:val="22"/>
          <w:lang w:val="en-US" w:eastAsia="zh-CN"/>
        </w:rPr>
        <w:tab/>
      </w:r>
      <w:r w:rsidRPr="00014E72">
        <w:rPr>
          <w:rFonts w:eastAsia="Calibri" w:cs="Times New Roman"/>
          <w:sz w:val="22"/>
          <w:szCs w:val="22"/>
          <w:lang w:val="en-US" w:eastAsia="zh-CN"/>
        </w:rPr>
        <w:tab/>
        <w:t xml:space="preserve"> www.scarmoncin.org</w:t>
      </w:r>
    </w:p>
    <w:p w:rsidR="00014E72" w:rsidRPr="00014E72" w:rsidRDefault="00014E72" w:rsidP="00014E72">
      <w:pPr>
        <w:suppressAutoHyphens/>
        <w:jc w:val="left"/>
        <w:rPr>
          <w:rFonts w:eastAsia="Calibri" w:cs="Times New Roman"/>
          <w:sz w:val="22"/>
          <w:szCs w:val="22"/>
          <w:lang w:val="en-US" w:eastAsia="zh-CN"/>
        </w:rPr>
      </w:pPr>
    </w:p>
    <w:p w:rsidR="00014E72" w:rsidRPr="00014E72" w:rsidRDefault="00014E72" w:rsidP="00014E72">
      <w:pPr>
        <w:suppressAutoHyphens/>
        <w:jc w:val="left"/>
        <w:rPr>
          <w:rFonts w:eastAsia="Calibri" w:cs="Times New Roman"/>
          <w:sz w:val="20"/>
          <w:szCs w:val="20"/>
          <w:lang w:eastAsia="zh-CN"/>
        </w:rPr>
      </w:pPr>
      <w:r w:rsidRPr="00014E72">
        <w:rPr>
          <w:rFonts w:eastAsia="Calibri" w:cs="Times New Roman"/>
          <w:sz w:val="20"/>
          <w:szCs w:val="20"/>
          <w:lang w:val="en-US" w:eastAsia="zh-CN"/>
        </w:rPr>
        <w:tab/>
      </w:r>
      <w:r w:rsidRPr="00014E72">
        <w:rPr>
          <w:rFonts w:eastAsia="Calibri" w:cs="Times New Roman"/>
          <w:sz w:val="20"/>
          <w:szCs w:val="20"/>
          <w:lang w:val="en-US" w:eastAsia="zh-CN"/>
        </w:rPr>
        <w:tab/>
      </w:r>
      <w:r w:rsidRPr="00014E72">
        <w:rPr>
          <w:rFonts w:eastAsia="Calibri" w:cs="Times New Roman"/>
          <w:sz w:val="20"/>
          <w:szCs w:val="20"/>
          <w:lang w:val="en-US" w:eastAsia="zh-CN"/>
        </w:rPr>
        <w:tab/>
      </w:r>
      <w:r w:rsidRPr="00014E72">
        <w:rPr>
          <w:rFonts w:eastAsia="Calibri" w:cs="Times New Roman"/>
          <w:sz w:val="20"/>
          <w:szCs w:val="20"/>
          <w:lang w:val="en-US" w:eastAsia="zh-CN"/>
        </w:rPr>
        <w:tab/>
      </w:r>
      <w:r w:rsidRPr="00014E72">
        <w:rPr>
          <w:rFonts w:eastAsia="Calibri" w:cs="Times New Roman"/>
          <w:sz w:val="20"/>
          <w:szCs w:val="20"/>
          <w:lang w:val="en-US" w:eastAsia="zh-CN"/>
        </w:rPr>
        <w:tab/>
      </w:r>
      <w:r w:rsidRPr="00014E72">
        <w:rPr>
          <w:rFonts w:eastAsia="Calibri" w:cs="Times New Roman"/>
          <w:sz w:val="20"/>
          <w:szCs w:val="20"/>
          <w:lang w:val="en-US" w:eastAsia="zh-CN"/>
        </w:rPr>
        <w:tab/>
      </w:r>
      <w:r w:rsidRPr="00014E72">
        <w:rPr>
          <w:rFonts w:eastAsia="Calibri" w:cs="Times New Roman"/>
          <w:sz w:val="20"/>
          <w:szCs w:val="20"/>
          <w:lang w:val="en-US" w:eastAsia="zh-CN"/>
        </w:rPr>
        <w:tab/>
      </w:r>
      <w:r>
        <w:rPr>
          <w:rFonts w:eastAsia="Calibri" w:cs="Times New Roman"/>
          <w:sz w:val="20"/>
          <w:szCs w:val="20"/>
          <w:lang w:val="en-US" w:eastAsia="zh-CN"/>
        </w:rPr>
        <w:tab/>
        <w:t>22.10.17</w:t>
      </w:r>
    </w:p>
    <w:p w:rsidR="00F16539" w:rsidRDefault="00F16539">
      <w:r>
        <w:tab/>
        <w:t>29° dom. T.O.  A</w:t>
      </w:r>
    </w:p>
    <w:p w:rsidR="00014E72" w:rsidRDefault="00014E72"/>
    <w:p w:rsidR="003D4325" w:rsidRPr="003D4325" w:rsidRDefault="003D4325" w:rsidP="003D4325">
      <w:pPr>
        <w:ind w:left="150" w:right="150"/>
        <w:jc w:val="left"/>
        <w:rPr>
          <w:rFonts w:ascii="Book Antiqua" w:eastAsia="Times New Roman" w:hAnsi="Book Antiqua" w:cs="Times New Roman"/>
          <w:i/>
          <w:iCs/>
          <w:color w:val="800000"/>
          <w:lang w:eastAsia="it-IT"/>
        </w:rPr>
      </w:pPr>
      <w:r w:rsidRPr="003D4325">
        <w:rPr>
          <w:rFonts w:ascii="Book Antiqua" w:eastAsia="Times New Roman" w:hAnsi="Book Antiqua" w:cs="Times New Roman"/>
          <w:b/>
          <w:bCs/>
          <w:color w:val="800000"/>
          <w:lang w:eastAsia="it-IT"/>
        </w:rPr>
        <w:t>Prima Lettura  </w:t>
      </w:r>
      <w:r w:rsidRPr="003D4325">
        <w:rPr>
          <w:rFonts w:ascii="Book Antiqua" w:eastAsia="Times New Roman" w:hAnsi="Book Antiqua" w:cs="Tahoma"/>
          <w:color w:val="800000"/>
          <w:lang w:eastAsia="it-IT"/>
        </w:rPr>
        <w:t>Is 45,1.4-6</w:t>
      </w:r>
      <w:r w:rsidRPr="003D4325">
        <w:rPr>
          <w:rFonts w:ascii="Book Antiqua" w:eastAsia="Times New Roman" w:hAnsi="Book Antiqua" w:cs="Times New Roman"/>
          <w:color w:val="FF0000"/>
          <w:lang w:eastAsia="it-IT"/>
        </w:rPr>
        <w:br/>
      </w:r>
      <w:r w:rsidRPr="003D4325">
        <w:rPr>
          <w:rFonts w:ascii="Book Antiqua" w:eastAsia="Times New Roman" w:hAnsi="Book Antiqua" w:cs="Times New Roman"/>
          <w:i/>
          <w:iCs/>
          <w:color w:val="800000"/>
          <w:lang w:eastAsia="it-IT"/>
        </w:rPr>
        <w:t>Dal libro del profeta Isaìa</w:t>
      </w:r>
    </w:p>
    <w:p w:rsidR="003D4325" w:rsidRPr="003D4325" w:rsidRDefault="003D4325" w:rsidP="003D4325">
      <w:pPr>
        <w:ind w:left="150" w:right="150"/>
        <w:jc w:val="left"/>
        <w:rPr>
          <w:rFonts w:ascii="Book Antiqua" w:eastAsia="Times New Roman" w:hAnsi="Book Antiqua" w:cs="Times New Roman"/>
          <w:i/>
          <w:iCs/>
          <w:color w:val="800000"/>
          <w:lang w:eastAsia="it-IT"/>
        </w:rPr>
      </w:pPr>
      <w:r w:rsidRPr="003D4325">
        <w:rPr>
          <w:rFonts w:ascii="Book Antiqua" w:eastAsia="Times New Roman" w:hAnsi="Book Antiqua" w:cs="Times New Roman"/>
          <w:i/>
          <w:iCs/>
          <w:color w:val="800000"/>
          <w:lang w:eastAsia="it-IT"/>
        </w:rPr>
        <w:br/>
      </w:r>
      <w:r w:rsidRPr="003D4325">
        <w:rPr>
          <w:rFonts w:ascii="Book Antiqua" w:eastAsia="Times New Roman" w:hAnsi="Book Antiqua" w:cs="Times New Roman"/>
          <w:color w:val="800000"/>
          <w:lang w:eastAsia="it-IT"/>
        </w:rPr>
        <w:t>Dice il Signore del suo eletto, di Ciro:</w:t>
      </w:r>
      <w:r w:rsidRPr="003D4325">
        <w:rPr>
          <w:rFonts w:ascii="Book Antiqua" w:eastAsia="Times New Roman" w:hAnsi="Book Antiqua" w:cs="Times New Roman"/>
          <w:color w:val="800000"/>
          <w:lang w:eastAsia="it-IT"/>
        </w:rPr>
        <w:br/>
        <w:t>«Io l’ho preso per la destra,</w:t>
      </w:r>
      <w:r w:rsidRPr="003D4325">
        <w:rPr>
          <w:rFonts w:ascii="Book Antiqua" w:eastAsia="Times New Roman" w:hAnsi="Book Antiqua" w:cs="Times New Roman"/>
          <w:color w:val="800000"/>
          <w:lang w:eastAsia="it-IT"/>
        </w:rPr>
        <w:br/>
        <w:t>per abbattere davanti a lui le nazioni,</w:t>
      </w:r>
      <w:r w:rsidRPr="003D4325">
        <w:rPr>
          <w:rFonts w:ascii="Book Antiqua" w:eastAsia="Times New Roman" w:hAnsi="Book Antiqua" w:cs="Times New Roman"/>
          <w:color w:val="800000"/>
          <w:lang w:eastAsia="it-IT"/>
        </w:rPr>
        <w:br/>
        <w:t>per sciogliere le cinture ai fianchi dei re,</w:t>
      </w:r>
      <w:r w:rsidRPr="003D4325">
        <w:rPr>
          <w:rFonts w:ascii="Book Antiqua" w:eastAsia="Times New Roman" w:hAnsi="Book Antiqua" w:cs="Times New Roman"/>
          <w:color w:val="800000"/>
          <w:lang w:eastAsia="it-IT"/>
        </w:rPr>
        <w:br/>
        <w:t>per aprire davanti a lui i battenti delle porte</w:t>
      </w:r>
      <w:r w:rsidRPr="003D4325">
        <w:rPr>
          <w:rFonts w:ascii="Book Antiqua" w:eastAsia="Times New Roman" w:hAnsi="Book Antiqua" w:cs="Times New Roman"/>
          <w:color w:val="800000"/>
          <w:lang w:eastAsia="it-IT"/>
        </w:rPr>
        <w:br/>
        <w:t>e nessun portone rimarrà chiuso.</w:t>
      </w:r>
      <w:r w:rsidRPr="003D4325">
        <w:rPr>
          <w:rFonts w:ascii="Book Antiqua" w:eastAsia="Times New Roman" w:hAnsi="Book Antiqua" w:cs="Times New Roman"/>
          <w:color w:val="800000"/>
          <w:lang w:eastAsia="it-IT"/>
        </w:rPr>
        <w:br/>
        <w:t>Per amore di Giacobbe, mio servo,</w:t>
      </w:r>
      <w:r w:rsidRPr="003D4325">
        <w:rPr>
          <w:rFonts w:ascii="Book Antiqua" w:eastAsia="Times New Roman" w:hAnsi="Book Antiqua" w:cs="Times New Roman"/>
          <w:color w:val="800000"/>
          <w:lang w:eastAsia="it-IT"/>
        </w:rPr>
        <w:br/>
        <w:t>e d’Israele, mio eletto,</w:t>
      </w:r>
      <w:r w:rsidRPr="003D4325">
        <w:rPr>
          <w:rFonts w:ascii="Book Antiqua" w:eastAsia="Times New Roman" w:hAnsi="Book Antiqua" w:cs="Times New Roman"/>
          <w:color w:val="800000"/>
          <w:lang w:eastAsia="it-IT"/>
        </w:rPr>
        <w:br/>
        <w:t>io ti ho chiamato per nome,</w:t>
      </w:r>
      <w:r w:rsidRPr="003D4325">
        <w:rPr>
          <w:rFonts w:ascii="Book Antiqua" w:eastAsia="Times New Roman" w:hAnsi="Book Antiqua" w:cs="Times New Roman"/>
          <w:color w:val="800000"/>
          <w:lang w:eastAsia="it-IT"/>
        </w:rPr>
        <w:br/>
        <w:t>ti ho dato un titolo, sebbene tu non mi conosca.</w:t>
      </w:r>
      <w:r w:rsidRPr="003D4325">
        <w:rPr>
          <w:rFonts w:ascii="Book Antiqua" w:eastAsia="Times New Roman" w:hAnsi="Book Antiqua" w:cs="Times New Roman"/>
          <w:color w:val="800000"/>
          <w:lang w:eastAsia="it-IT"/>
        </w:rPr>
        <w:br/>
        <w:t>Io sono il Signore e non c’è alcun altro,</w:t>
      </w:r>
      <w:r w:rsidRPr="003D4325">
        <w:rPr>
          <w:rFonts w:ascii="Book Antiqua" w:eastAsia="Times New Roman" w:hAnsi="Book Antiqua" w:cs="Times New Roman"/>
          <w:color w:val="800000"/>
          <w:lang w:eastAsia="it-IT"/>
        </w:rPr>
        <w:br/>
      </w:r>
      <w:r w:rsidRPr="003D4325">
        <w:rPr>
          <w:rFonts w:ascii="Book Antiqua" w:eastAsia="Times New Roman" w:hAnsi="Book Antiqua" w:cs="Times New Roman"/>
          <w:color w:val="800000"/>
          <w:lang w:eastAsia="it-IT"/>
        </w:rPr>
        <w:lastRenderedPageBreak/>
        <w:t>fuori di me non c’è dio;</w:t>
      </w:r>
      <w:r w:rsidRPr="003D4325">
        <w:rPr>
          <w:rFonts w:ascii="Book Antiqua" w:eastAsia="Times New Roman" w:hAnsi="Book Antiqua" w:cs="Times New Roman"/>
          <w:color w:val="800000"/>
          <w:lang w:eastAsia="it-IT"/>
        </w:rPr>
        <w:br/>
        <w:t>ti renderò pronto all’azione, anche se tu non mi conosci,</w:t>
      </w:r>
      <w:r w:rsidRPr="003D4325">
        <w:rPr>
          <w:rFonts w:ascii="Book Antiqua" w:eastAsia="Times New Roman" w:hAnsi="Book Antiqua" w:cs="Times New Roman"/>
          <w:color w:val="800000"/>
          <w:lang w:eastAsia="it-IT"/>
        </w:rPr>
        <w:br/>
        <w:t>perché sappiano dall’oriente e dall’occidente</w:t>
      </w:r>
      <w:r w:rsidRPr="003D4325">
        <w:rPr>
          <w:rFonts w:ascii="Book Antiqua" w:eastAsia="Times New Roman" w:hAnsi="Book Antiqua" w:cs="Times New Roman"/>
          <w:color w:val="800000"/>
          <w:lang w:eastAsia="it-IT"/>
        </w:rPr>
        <w:br/>
        <w:t>che non c’è nulla fuori di me.</w:t>
      </w:r>
      <w:r w:rsidRPr="003D4325">
        <w:rPr>
          <w:rFonts w:ascii="Book Antiqua" w:eastAsia="Times New Roman" w:hAnsi="Book Antiqua" w:cs="Times New Roman"/>
          <w:color w:val="800000"/>
          <w:lang w:eastAsia="it-IT"/>
        </w:rPr>
        <w:br/>
        <w:t>Io sono il Signore, non ce n’è altri».</w:t>
      </w:r>
      <w:r w:rsidRPr="003D4325">
        <w:rPr>
          <w:rFonts w:ascii="Book Antiqua" w:eastAsia="Times New Roman" w:hAnsi="Book Antiqua" w:cs="Times New Roman"/>
          <w:i/>
          <w:iCs/>
          <w:color w:val="800000"/>
          <w:lang w:eastAsia="it-IT"/>
        </w:rPr>
        <w:br/>
      </w:r>
      <w:r w:rsidRPr="003D4325">
        <w:rPr>
          <w:rFonts w:ascii="Book Antiqua" w:eastAsia="Times New Roman" w:hAnsi="Book Antiqua" w:cs="Times New Roman"/>
          <w:b/>
          <w:bCs/>
          <w:color w:val="800000"/>
          <w:lang w:eastAsia="it-IT"/>
        </w:rPr>
        <w:br/>
        <w:t>Salmo Responsoriale  </w:t>
      </w:r>
      <w:r w:rsidRPr="003D4325">
        <w:rPr>
          <w:rFonts w:ascii="Book Antiqua" w:eastAsia="Times New Roman" w:hAnsi="Book Antiqua" w:cs="Tahoma"/>
          <w:color w:val="800000"/>
          <w:lang w:eastAsia="it-IT"/>
        </w:rPr>
        <w:t>Dal Salmo 95</w:t>
      </w:r>
      <w:r w:rsidRPr="003D4325">
        <w:rPr>
          <w:rFonts w:ascii="Book Antiqua" w:eastAsia="Times New Roman" w:hAnsi="Book Antiqua" w:cs="Times New Roman"/>
          <w:b/>
          <w:bCs/>
          <w:color w:val="800000"/>
          <w:lang w:eastAsia="it-IT"/>
        </w:rPr>
        <w:br/>
      </w:r>
      <w:r w:rsidRPr="003D4325">
        <w:rPr>
          <w:rFonts w:ascii="Book Antiqua" w:eastAsia="Times New Roman" w:hAnsi="Book Antiqua" w:cs="Times New Roman"/>
          <w:i/>
          <w:iCs/>
          <w:color w:val="800000"/>
          <w:lang w:eastAsia="it-IT"/>
        </w:rPr>
        <w:t>Grande è il Signore e degno di ogni lode.</w:t>
      </w:r>
      <w:r w:rsidRPr="003D4325">
        <w:rPr>
          <w:rFonts w:ascii="Book Antiqua" w:eastAsia="Times New Roman" w:hAnsi="Book Antiqua" w:cs="Times New Roman"/>
          <w:color w:val="800000"/>
          <w:lang w:eastAsia="it-IT"/>
        </w:rPr>
        <w:br/>
      </w:r>
      <w:r w:rsidRPr="003D4325">
        <w:rPr>
          <w:rFonts w:ascii="Book Antiqua" w:eastAsia="Times New Roman" w:hAnsi="Book Antiqua" w:cs="Times New Roman"/>
          <w:color w:val="800000"/>
          <w:lang w:eastAsia="it-IT"/>
        </w:rPr>
        <w:br/>
        <w:t>Cantate al Signore un canto nuovo,</w:t>
      </w:r>
      <w:r w:rsidRPr="003D4325">
        <w:rPr>
          <w:rFonts w:ascii="Book Antiqua" w:eastAsia="Times New Roman" w:hAnsi="Book Antiqua" w:cs="Times New Roman"/>
          <w:color w:val="800000"/>
          <w:lang w:eastAsia="it-IT"/>
        </w:rPr>
        <w:br/>
        <w:t>cantate al Signore, uomini di tutta la terra.</w:t>
      </w:r>
      <w:r w:rsidRPr="003D4325">
        <w:rPr>
          <w:rFonts w:ascii="Book Antiqua" w:eastAsia="Times New Roman" w:hAnsi="Book Antiqua" w:cs="Times New Roman"/>
          <w:color w:val="800000"/>
          <w:lang w:eastAsia="it-IT"/>
        </w:rPr>
        <w:br/>
        <w:t>In mezzo alle genti narrate la sua gloria,</w:t>
      </w:r>
      <w:r w:rsidRPr="003D4325">
        <w:rPr>
          <w:rFonts w:ascii="Book Antiqua" w:eastAsia="Times New Roman" w:hAnsi="Book Antiqua" w:cs="Times New Roman"/>
          <w:color w:val="800000"/>
          <w:lang w:eastAsia="it-IT"/>
        </w:rPr>
        <w:br/>
        <w:t>a tutti i popoli dite le sue meraviglie.</w:t>
      </w:r>
      <w:r w:rsidRPr="003D4325">
        <w:rPr>
          <w:rFonts w:ascii="Book Antiqua" w:eastAsia="Times New Roman" w:hAnsi="Book Antiqua" w:cs="Times New Roman"/>
          <w:color w:val="800000"/>
          <w:lang w:eastAsia="it-IT"/>
        </w:rPr>
        <w:br/>
      </w:r>
      <w:r w:rsidRPr="003D4325">
        <w:rPr>
          <w:rFonts w:ascii="Book Antiqua" w:eastAsia="Times New Roman" w:hAnsi="Book Antiqua" w:cs="Times New Roman"/>
          <w:color w:val="800000"/>
          <w:lang w:eastAsia="it-IT"/>
        </w:rPr>
        <w:br/>
        <w:t>Grande è il Signore e degno di ogni lode,</w:t>
      </w:r>
      <w:r w:rsidRPr="003D4325">
        <w:rPr>
          <w:rFonts w:ascii="Book Antiqua" w:eastAsia="Times New Roman" w:hAnsi="Book Antiqua" w:cs="Times New Roman"/>
          <w:color w:val="800000"/>
          <w:lang w:eastAsia="it-IT"/>
        </w:rPr>
        <w:br/>
        <w:t>terribile sopra tutti gli dèi.</w:t>
      </w:r>
      <w:r w:rsidRPr="003D4325">
        <w:rPr>
          <w:rFonts w:ascii="Book Antiqua" w:eastAsia="Times New Roman" w:hAnsi="Book Antiqua" w:cs="Times New Roman"/>
          <w:color w:val="800000"/>
          <w:lang w:eastAsia="it-IT"/>
        </w:rPr>
        <w:br/>
        <w:t>Tutti gli dèi dei popoli sono un nulla,</w:t>
      </w:r>
      <w:r w:rsidRPr="003D4325">
        <w:rPr>
          <w:rFonts w:ascii="Book Antiqua" w:eastAsia="Times New Roman" w:hAnsi="Book Antiqua" w:cs="Times New Roman"/>
          <w:color w:val="800000"/>
          <w:lang w:eastAsia="it-IT"/>
        </w:rPr>
        <w:br/>
        <w:t>il Signore invece ha fatto i cieli.</w:t>
      </w:r>
      <w:r w:rsidRPr="003D4325">
        <w:rPr>
          <w:rFonts w:ascii="Book Antiqua" w:eastAsia="Times New Roman" w:hAnsi="Book Antiqua" w:cs="Times New Roman"/>
          <w:color w:val="800000"/>
          <w:lang w:eastAsia="it-IT"/>
        </w:rPr>
        <w:br/>
      </w:r>
      <w:r w:rsidRPr="003D4325">
        <w:rPr>
          <w:rFonts w:ascii="Book Antiqua" w:eastAsia="Times New Roman" w:hAnsi="Book Antiqua" w:cs="Times New Roman"/>
          <w:color w:val="800000"/>
          <w:lang w:eastAsia="it-IT"/>
        </w:rPr>
        <w:br/>
        <w:t>Date al Signore, o famiglie dei popoli,</w:t>
      </w:r>
      <w:r w:rsidRPr="003D4325">
        <w:rPr>
          <w:rFonts w:ascii="Book Antiqua" w:eastAsia="Times New Roman" w:hAnsi="Book Antiqua" w:cs="Times New Roman"/>
          <w:color w:val="800000"/>
          <w:lang w:eastAsia="it-IT"/>
        </w:rPr>
        <w:br/>
        <w:t>date al Signore gloria e potenza,</w:t>
      </w:r>
      <w:r w:rsidRPr="003D4325">
        <w:rPr>
          <w:rFonts w:ascii="Book Antiqua" w:eastAsia="Times New Roman" w:hAnsi="Book Antiqua" w:cs="Times New Roman"/>
          <w:color w:val="800000"/>
          <w:lang w:eastAsia="it-IT"/>
        </w:rPr>
        <w:br/>
        <w:t>date al Signore la gloria del suo nome.</w:t>
      </w:r>
      <w:r w:rsidRPr="003D4325">
        <w:rPr>
          <w:rFonts w:ascii="Book Antiqua" w:eastAsia="Times New Roman" w:hAnsi="Book Antiqua" w:cs="Times New Roman"/>
          <w:color w:val="800000"/>
          <w:lang w:eastAsia="it-IT"/>
        </w:rPr>
        <w:br/>
        <w:t>Portate offerte ed entrate nei suoi atri.</w:t>
      </w:r>
      <w:r w:rsidRPr="003D4325">
        <w:rPr>
          <w:rFonts w:ascii="Book Antiqua" w:eastAsia="Times New Roman" w:hAnsi="Book Antiqua" w:cs="Times New Roman"/>
          <w:color w:val="800000"/>
          <w:lang w:eastAsia="it-IT"/>
        </w:rPr>
        <w:br/>
      </w:r>
      <w:r w:rsidRPr="003D4325">
        <w:rPr>
          <w:rFonts w:ascii="Book Antiqua" w:eastAsia="Times New Roman" w:hAnsi="Book Antiqua" w:cs="Times New Roman"/>
          <w:color w:val="800000"/>
          <w:lang w:eastAsia="it-IT"/>
        </w:rPr>
        <w:br/>
        <w:t>Prostratevi al Signore nel suo atrio santo.</w:t>
      </w:r>
      <w:r w:rsidRPr="003D4325">
        <w:rPr>
          <w:rFonts w:ascii="Book Antiqua" w:eastAsia="Times New Roman" w:hAnsi="Book Antiqua" w:cs="Times New Roman"/>
          <w:color w:val="800000"/>
          <w:lang w:eastAsia="it-IT"/>
        </w:rPr>
        <w:br/>
        <w:t>Tremi davanti a lui tutta la terra.</w:t>
      </w:r>
      <w:r w:rsidRPr="003D4325">
        <w:rPr>
          <w:rFonts w:ascii="Book Antiqua" w:eastAsia="Times New Roman" w:hAnsi="Book Antiqua" w:cs="Times New Roman"/>
          <w:color w:val="800000"/>
          <w:lang w:eastAsia="it-IT"/>
        </w:rPr>
        <w:br/>
        <w:t>Dite tra le genti: «Il Signore regna!». </w:t>
      </w:r>
      <w:r w:rsidRPr="003D4325">
        <w:rPr>
          <w:rFonts w:ascii="Book Antiqua" w:eastAsia="Times New Roman" w:hAnsi="Book Antiqua" w:cs="Times New Roman"/>
          <w:color w:val="800000"/>
          <w:lang w:eastAsia="it-IT"/>
        </w:rPr>
        <w:br/>
        <w:t>Egli giudica i popoli con rettitudine.</w:t>
      </w:r>
      <w:r w:rsidRPr="003D4325">
        <w:rPr>
          <w:rFonts w:ascii="Book Antiqua" w:eastAsia="Times New Roman" w:hAnsi="Book Antiqua" w:cs="Times New Roman"/>
          <w:b/>
          <w:bCs/>
          <w:color w:val="800000"/>
          <w:lang w:eastAsia="it-IT"/>
        </w:rPr>
        <w:br/>
      </w:r>
      <w:r w:rsidRPr="003D4325">
        <w:rPr>
          <w:rFonts w:ascii="Book Antiqua" w:eastAsia="Times New Roman" w:hAnsi="Book Antiqua" w:cs="Times New Roman"/>
          <w:b/>
          <w:bCs/>
          <w:color w:val="800000"/>
          <w:lang w:eastAsia="it-IT"/>
        </w:rPr>
        <w:br/>
        <w:t>Seconda Lettura</w:t>
      </w:r>
      <w:r w:rsidRPr="003D4325">
        <w:rPr>
          <w:rFonts w:ascii="Book Antiqua" w:eastAsia="Times New Roman" w:hAnsi="Book Antiqua" w:cs="Times New Roman"/>
          <w:color w:val="000000"/>
          <w:lang w:eastAsia="it-IT"/>
        </w:rPr>
        <w:t>  </w:t>
      </w:r>
      <w:r w:rsidRPr="003D4325">
        <w:rPr>
          <w:rFonts w:ascii="Book Antiqua" w:eastAsia="Times New Roman" w:hAnsi="Book Antiqua" w:cs="Times New Roman"/>
          <w:color w:val="800000"/>
          <w:lang w:eastAsia="it-IT"/>
        </w:rPr>
        <w:t>1 Ts 1,1-5b</w:t>
      </w:r>
      <w:r w:rsidRPr="003D4325">
        <w:rPr>
          <w:rFonts w:ascii="Book Antiqua" w:eastAsia="Times New Roman" w:hAnsi="Book Antiqua" w:cs="Times New Roman"/>
          <w:color w:val="FF0000"/>
          <w:lang w:eastAsia="it-IT"/>
        </w:rPr>
        <w:br/>
      </w:r>
      <w:r w:rsidRPr="003D4325">
        <w:rPr>
          <w:rFonts w:ascii="Book Antiqua" w:eastAsia="Times New Roman" w:hAnsi="Book Antiqua" w:cs="Times New Roman"/>
          <w:i/>
          <w:iCs/>
          <w:color w:val="800000"/>
          <w:lang w:eastAsia="it-IT"/>
        </w:rPr>
        <w:t>Dalla prima lettera di san Paolo apostolo ai Tessalonicési</w:t>
      </w:r>
    </w:p>
    <w:p w:rsidR="003D4325" w:rsidRPr="003D4325" w:rsidRDefault="003D4325" w:rsidP="003D4325">
      <w:pPr>
        <w:ind w:left="150" w:right="150"/>
        <w:jc w:val="left"/>
        <w:rPr>
          <w:rFonts w:ascii="Times New Roman" w:eastAsia="Times New Roman" w:hAnsi="Times New Roman" w:cs="Times New Roman"/>
          <w:color w:val="000000"/>
          <w:lang w:eastAsia="it-IT"/>
        </w:rPr>
      </w:pPr>
      <w:r w:rsidRPr="003D4325">
        <w:rPr>
          <w:rFonts w:ascii="Book Antiqua" w:eastAsia="Times New Roman" w:hAnsi="Book Antiqua" w:cs="Times New Roman"/>
          <w:i/>
          <w:iCs/>
          <w:color w:val="800000"/>
          <w:lang w:eastAsia="it-IT"/>
        </w:rPr>
        <w:br/>
      </w:r>
      <w:r w:rsidRPr="003D4325">
        <w:rPr>
          <w:rFonts w:ascii="Book Antiqua" w:eastAsia="Times New Roman" w:hAnsi="Book Antiqua" w:cs="Times New Roman"/>
          <w:color w:val="800000"/>
          <w:lang w:eastAsia="it-IT"/>
        </w:rPr>
        <w:t>Paolo e Silvano e Timòteo alla Chiesa dei Tessalonicési che è in Dio Padre e nel Signore Gesù Cristo: a voi, grazia e pace.</w:t>
      </w:r>
      <w:r w:rsidRPr="003D4325">
        <w:rPr>
          <w:rFonts w:ascii="Book Antiqua" w:eastAsia="Times New Roman" w:hAnsi="Book Antiqua" w:cs="Times New Roman"/>
          <w:color w:val="800000"/>
          <w:lang w:eastAsia="it-IT"/>
        </w:rPr>
        <w:br/>
        <w:t>Rendiamo sempre grazie a Dio per tutti voi, ricordandovi nelle nostre preghiere e tenendo continuamente presenti l’operosità della vostra fede, la fatica della vostra carità e la fermezza della vostra speranza nel Signore nostro Gesù Cristo, davanti a Dio e Padre nostro. </w:t>
      </w:r>
      <w:r w:rsidRPr="003D4325">
        <w:rPr>
          <w:rFonts w:ascii="Book Antiqua" w:eastAsia="Times New Roman" w:hAnsi="Book Antiqua" w:cs="Times New Roman"/>
          <w:color w:val="800000"/>
          <w:lang w:eastAsia="it-IT"/>
        </w:rPr>
        <w:br/>
        <w:t>Sappiamo bene, fratelli amati da Dio, che siete stati scelti da lui. Il nostro Vangelo, infatti, non si diffuse fra voi soltanto per mezzo della parola, ma anche con la potenza dello Spirito Santo e con profonda convinzione.</w:t>
      </w:r>
      <w:r w:rsidRPr="003D4325">
        <w:rPr>
          <w:rFonts w:ascii="Book Antiqua" w:eastAsia="Times New Roman" w:hAnsi="Book Antiqua" w:cs="Times New Roman"/>
          <w:color w:val="800000"/>
          <w:lang w:eastAsia="it-IT"/>
        </w:rPr>
        <w:br/>
      </w:r>
      <w:r w:rsidRPr="003D4325">
        <w:rPr>
          <w:rFonts w:ascii="Book Antiqua" w:eastAsia="Times New Roman" w:hAnsi="Book Antiqua" w:cs="Times New Roman"/>
          <w:b/>
          <w:bCs/>
          <w:color w:val="800000"/>
          <w:lang w:eastAsia="it-IT"/>
        </w:rPr>
        <w:br/>
      </w:r>
    </w:p>
    <w:p w:rsidR="003D4325" w:rsidRPr="003D4325" w:rsidRDefault="003D4325" w:rsidP="003D4325">
      <w:pPr>
        <w:ind w:left="150" w:right="150"/>
        <w:jc w:val="left"/>
        <w:rPr>
          <w:rFonts w:ascii="Book Antiqua" w:eastAsia="Times New Roman" w:hAnsi="Book Antiqua" w:cs="Times New Roman"/>
          <w:i/>
          <w:iCs/>
          <w:color w:val="800000"/>
          <w:lang w:eastAsia="it-IT"/>
        </w:rPr>
      </w:pPr>
      <w:r w:rsidRPr="003D4325">
        <w:rPr>
          <w:rFonts w:ascii="Book Antiqua" w:eastAsia="Times New Roman" w:hAnsi="Book Antiqua" w:cs="Times New Roman"/>
          <w:b/>
          <w:bCs/>
          <w:color w:val="800000"/>
          <w:lang w:eastAsia="it-IT"/>
        </w:rPr>
        <w:br/>
      </w:r>
      <w:r w:rsidRPr="003D4325">
        <w:rPr>
          <w:rFonts w:ascii="Book Antiqua" w:eastAsia="Times New Roman" w:hAnsi="Book Antiqua" w:cs="Times New Roman"/>
          <w:b/>
          <w:bCs/>
          <w:noProof/>
          <w:color w:val="800000"/>
          <w:lang w:eastAsia="it-IT"/>
        </w:rPr>
        <w:drawing>
          <wp:inline distT="0" distB="0" distL="0" distR="0" wp14:anchorId="24A88090" wp14:editId="6F58EDA0">
            <wp:extent cx="222250" cy="171450"/>
            <wp:effectExtent l="0" t="0" r="6350" b="0"/>
            <wp:docPr id="3"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3D4325">
        <w:rPr>
          <w:rFonts w:ascii="Book Antiqua" w:eastAsia="Times New Roman" w:hAnsi="Book Antiqua" w:cs="Times New Roman"/>
          <w:b/>
          <w:bCs/>
          <w:color w:val="800000"/>
          <w:lang w:eastAsia="it-IT"/>
        </w:rPr>
        <w:t>Vangelo</w:t>
      </w:r>
      <w:r w:rsidRPr="003D4325">
        <w:rPr>
          <w:rFonts w:ascii="Book Antiqua" w:eastAsia="Times New Roman" w:hAnsi="Book Antiqua" w:cs="Times New Roman"/>
          <w:color w:val="000000"/>
          <w:lang w:eastAsia="it-IT"/>
        </w:rPr>
        <w:t>  </w:t>
      </w:r>
      <w:r w:rsidRPr="003D4325">
        <w:rPr>
          <w:rFonts w:ascii="Book Antiqua" w:eastAsia="Times New Roman" w:hAnsi="Book Antiqua" w:cs="Times New Roman"/>
          <w:color w:val="800000"/>
          <w:lang w:eastAsia="it-IT"/>
        </w:rPr>
        <w:t>Mt 22,15-21</w:t>
      </w:r>
      <w:r w:rsidRPr="003D4325">
        <w:rPr>
          <w:rFonts w:ascii="Book Antiqua" w:eastAsia="Times New Roman" w:hAnsi="Book Antiqua" w:cs="Times New Roman"/>
          <w:color w:val="FF0000"/>
          <w:lang w:eastAsia="it-IT"/>
        </w:rPr>
        <w:br/>
      </w:r>
      <w:r w:rsidRPr="003D4325">
        <w:rPr>
          <w:rFonts w:ascii="Book Antiqua" w:eastAsia="Times New Roman" w:hAnsi="Book Antiqua" w:cs="Times New Roman"/>
          <w:i/>
          <w:iCs/>
          <w:color w:val="800000"/>
          <w:lang w:eastAsia="it-IT"/>
        </w:rPr>
        <w:t>Dal vangelo secondo Matteo</w:t>
      </w:r>
    </w:p>
    <w:p w:rsidR="003D4325" w:rsidRPr="003D4325" w:rsidRDefault="003D4325" w:rsidP="003D4325">
      <w:pPr>
        <w:ind w:left="150" w:right="150"/>
        <w:jc w:val="left"/>
        <w:rPr>
          <w:rFonts w:ascii="Times New Roman" w:eastAsia="Times New Roman" w:hAnsi="Times New Roman" w:cs="Times New Roman"/>
          <w:color w:val="000000"/>
          <w:lang w:eastAsia="it-IT"/>
        </w:rPr>
      </w:pPr>
      <w:r w:rsidRPr="003D4325">
        <w:rPr>
          <w:rFonts w:ascii="Book Antiqua" w:eastAsia="Times New Roman" w:hAnsi="Book Antiqua" w:cs="Times New Roman"/>
          <w:i/>
          <w:iCs/>
          <w:color w:val="800000"/>
          <w:lang w:eastAsia="it-IT"/>
        </w:rPr>
        <w:br/>
      </w:r>
      <w:r w:rsidRPr="003D4325">
        <w:rPr>
          <w:rFonts w:ascii="Book Antiqua" w:eastAsia="Times New Roman" w:hAnsi="Book Antiqua" w:cs="Times New Roman"/>
          <w:color w:val="800000"/>
          <w:lang w:eastAsia="it-IT"/>
        </w:rPr>
        <w:t>In quel tempo, i farisei se ne andarono e tennero consiglio per vedere come cogliere in fallo Gesù nei suoi discorsi. </w:t>
      </w:r>
      <w:r w:rsidRPr="003D4325">
        <w:rPr>
          <w:rFonts w:ascii="Book Antiqua" w:eastAsia="Times New Roman" w:hAnsi="Book Antiqua" w:cs="Times New Roman"/>
          <w:color w:val="800000"/>
          <w:lang w:eastAsia="it-IT"/>
        </w:rPr>
        <w:br/>
        <w:t>Mandarono dunque da lui i propri discepoli, con gli erodiani, a dirgli: «Maestro, sappiamo che sei veritiero e insegni la via di Dio secondo verità. Tu non hai soggezione di alcuno, perché non guardi in faccia a nessuno. Dunque, di’ a noi il tuo parere: è lecito, o no, pagare il tributo a Cesare?». </w:t>
      </w:r>
      <w:r w:rsidRPr="003D4325">
        <w:rPr>
          <w:rFonts w:ascii="Book Antiqua" w:eastAsia="Times New Roman" w:hAnsi="Book Antiqua" w:cs="Times New Roman"/>
          <w:color w:val="800000"/>
          <w:lang w:eastAsia="it-IT"/>
        </w:rPr>
        <w:br/>
        <w:t>Ma Gesù, conoscendo la loro malizia, rispose: «Ipocriti, perché volete mettermi alla prova? Mostratemi la moneta del tributo». Ed essi gli presentarono un denaro. Egli domandò loro: «Questa immagine e l’iscrizione, di chi sono?». Gli risposero: «Di Cesare». </w:t>
      </w:r>
      <w:r w:rsidRPr="003D4325">
        <w:rPr>
          <w:rFonts w:ascii="Book Antiqua" w:eastAsia="Times New Roman" w:hAnsi="Book Antiqua" w:cs="Times New Roman"/>
          <w:color w:val="800000"/>
          <w:lang w:eastAsia="it-IT"/>
        </w:rPr>
        <w:br/>
        <w:t>Allora disse loro: «Rendete dunque a Cesare quello che è di Cesare e a Dio quello che è di Dio».</w:t>
      </w:r>
    </w:p>
    <w:p w:rsidR="00014E72" w:rsidRPr="003D4325" w:rsidRDefault="00014E72"/>
    <w:p w:rsidR="00014E72" w:rsidRPr="003D4325" w:rsidRDefault="00014E72"/>
    <w:p w:rsidR="00014E72" w:rsidRDefault="003D4325">
      <w:r>
        <w:tab/>
        <w:t>1° Lettura</w:t>
      </w:r>
    </w:p>
    <w:p w:rsidR="003D4325" w:rsidRDefault="003D4325"/>
    <w:p w:rsidR="00C36674" w:rsidRDefault="00A14DFC">
      <w:r>
        <w:t xml:space="preserve">- La pagina è una riflessione </w:t>
      </w:r>
    </w:p>
    <w:p w:rsidR="00A14DFC" w:rsidRDefault="00A14DFC">
      <w:r>
        <w:t xml:space="preserve">su un momento </w:t>
      </w:r>
      <w:r w:rsidR="00FE1E4F">
        <w:t xml:space="preserve">storico </w:t>
      </w:r>
      <w:r>
        <w:t>particolare</w:t>
      </w:r>
    </w:p>
    <w:p w:rsidR="00A14DFC" w:rsidRDefault="00A14DFC">
      <w:r>
        <w:t xml:space="preserve">che sta vivendo il popolo Ebreo </w:t>
      </w:r>
    </w:p>
    <w:p w:rsidR="00A14DFC" w:rsidRDefault="00A14DFC">
      <w:r>
        <w:t>in esilio a Babilonia</w:t>
      </w:r>
      <w:r w:rsidR="003067E1">
        <w:t>:</w:t>
      </w:r>
    </w:p>
    <w:p w:rsidR="00A14DFC" w:rsidRDefault="00A14DFC">
      <w:r>
        <w:t>alcuni hanno perso la speranza del ritorno</w:t>
      </w:r>
    </w:p>
    <w:p w:rsidR="00A14DFC" w:rsidRDefault="00A14DFC">
      <w:r>
        <w:t>altri si sono adattati</w:t>
      </w:r>
      <w:r w:rsidR="00FE1E4F">
        <w:t>…</w:t>
      </w:r>
    </w:p>
    <w:p w:rsidR="00FE1E4F" w:rsidRDefault="003067E1">
      <w:r>
        <w:t>nessuno vede un</w:t>
      </w:r>
      <w:r w:rsidR="00FE1E4F">
        <w:t xml:space="preserve"> futuro.</w:t>
      </w:r>
    </w:p>
    <w:p w:rsidR="00A14DFC" w:rsidRDefault="00A14DFC"/>
    <w:p w:rsidR="00A14DFC" w:rsidRDefault="00A14DFC">
      <w:r>
        <w:t>Il profeta Isaia fa balenare una luce:</w:t>
      </w:r>
    </w:p>
    <w:p w:rsidR="00FE1E4F" w:rsidRDefault="00A14DFC">
      <w:r>
        <w:t xml:space="preserve">c’è un re all’orizzonte: </w:t>
      </w:r>
    </w:p>
    <w:p w:rsidR="00A14DFC" w:rsidRDefault="00A14DFC">
      <w:r>
        <w:t>Ciro</w:t>
      </w:r>
    </w:p>
    <w:p w:rsidR="00A14DFC" w:rsidRDefault="00A14DFC">
      <w:r>
        <w:t>che sta abbattendo tutti i regni esistenti</w:t>
      </w:r>
      <w:r w:rsidR="00FE1E4F">
        <w:t>;</w:t>
      </w:r>
    </w:p>
    <w:p w:rsidR="00A14DFC" w:rsidRDefault="00A14DFC">
      <w:r>
        <w:t>lui sarà il nuovo “unto”, “messia”, “cristo”</w:t>
      </w:r>
      <w:r w:rsidR="00FE1E4F">
        <w:t>,</w:t>
      </w:r>
    </w:p>
    <w:p w:rsidR="00A14DFC" w:rsidRDefault="00A14DFC">
      <w:r>
        <w:t>uno strumento in mano a Dio</w:t>
      </w:r>
    </w:p>
    <w:p w:rsidR="00A14DFC" w:rsidRDefault="00A14DFC">
      <w:r>
        <w:t>per liberare il popolo di Israele.</w:t>
      </w:r>
    </w:p>
    <w:p w:rsidR="00A14DFC" w:rsidRDefault="00A14DFC"/>
    <w:p w:rsidR="00A14DFC" w:rsidRDefault="00A62109">
      <w:r>
        <w:t>Ciro non c</w:t>
      </w:r>
      <w:r w:rsidR="00FE1E4F">
        <w:t>r</w:t>
      </w:r>
      <w:r>
        <w:t>ede nel vero Dio,</w:t>
      </w:r>
    </w:p>
    <w:p w:rsidR="00A14DFC" w:rsidRDefault="00A62109">
      <w:r>
        <w:t xml:space="preserve">anzi, il dio </w:t>
      </w:r>
      <w:r w:rsidR="003067E1">
        <w:t>di</w:t>
      </w:r>
      <w:r>
        <w:t xml:space="preserve"> Ciro è Marduk,</w:t>
      </w:r>
    </w:p>
    <w:p w:rsidR="00FE1E4F" w:rsidRDefault="00FE1E4F">
      <w:r>
        <w:t>un dio falso e sanguinario</w:t>
      </w:r>
      <w:r w:rsidR="00833C6B">
        <w:t>;</w:t>
      </w:r>
    </w:p>
    <w:p w:rsidR="00833C6B" w:rsidRDefault="00833C6B">
      <w:r>
        <w:t>Ciro</w:t>
      </w:r>
      <w:r w:rsidR="00A62109">
        <w:t xml:space="preserve"> neppure si rende conto </w:t>
      </w:r>
    </w:p>
    <w:p w:rsidR="00A62109" w:rsidRDefault="00FD3CD7">
      <w:r>
        <w:t>di star</w:t>
      </w:r>
      <w:r w:rsidR="00A62109">
        <w:t>e realizzando</w:t>
      </w:r>
    </w:p>
    <w:p w:rsidR="00A62109" w:rsidRDefault="00A62109">
      <w:r>
        <w:t>i piani del vero Dio, il Dio degli Ebrei.</w:t>
      </w:r>
    </w:p>
    <w:p w:rsidR="00A62109" w:rsidRDefault="00A62109"/>
    <w:p w:rsidR="00833C6B" w:rsidRDefault="00A62109">
      <w:r>
        <w:t>Ciro</w:t>
      </w:r>
      <w:r w:rsidR="00833C6B">
        <w:t>,</w:t>
      </w:r>
      <w:r>
        <w:t xml:space="preserve"> </w:t>
      </w:r>
      <w:r w:rsidR="00833C6B">
        <w:t>a sua insaputa,</w:t>
      </w:r>
    </w:p>
    <w:p w:rsidR="00A14DFC" w:rsidRDefault="00A62109">
      <w:r>
        <w:t>sta portando avanti un’opera di salvezza</w:t>
      </w:r>
    </w:p>
    <w:p w:rsidR="00A62109" w:rsidRDefault="00833C6B">
      <w:r>
        <w:t xml:space="preserve">per i popoli sconfitti dai Babilonesi </w:t>
      </w:r>
      <w:r w:rsidR="00A62109">
        <w:t>conquistat</w:t>
      </w:r>
      <w:r>
        <w:t>ori</w:t>
      </w:r>
      <w:r w:rsidR="00FD3CD7">
        <w:t>;</w:t>
      </w:r>
    </w:p>
    <w:p w:rsidR="00FD3CD7" w:rsidRDefault="00FD3CD7">
      <w:r>
        <w:t>a tutte le minoranze oppresse</w:t>
      </w:r>
    </w:p>
    <w:p w:rsidR="00833C6B" w:rsidRDefault="00FD3CD7">
      <w:r>
        <w:t>Ciro</w:t>
      </w:r>
      <w:r w:rsidR="00A62109">
        <w:t xml:space="preserve"> permetterà il ritorno in patria</w:t>
      </w:r>
      <w:r w:rsidR="00833C6B">
        <w:t>;</w:t>
      </w:r>
    </w:p>
    <w:p w:rsidR="00833C6B" w:rsidRDefault="00833C6B">
      <w:r>
        <w:t>tra questi anche al popolo ebreo.</w:t>
      </w:r>
    </w:p>
    <w:p w:rsidR="00833C6B" w:rsidRDefault="00833C6B"/>
    <w:p w:rsidR="00833C6B" w:rsidRDefault="00833C6B">
      <w:r>
        <w:t xml:space="preserve">In </w:t>
      </w:r>
      <w:r w:rsidR="00FD3CD7">
        <w:t>questo nuovo Re</w:t>
      </w:r>
      <w:r>
        <w:t xml:space="preserve"> tutti i popoli liberati</w:t>
      </w:r>
    </w:p>
    <w:p w:rsidR="00A62109" w:rsidRDefault="00833C6B">
      <w:r>
        <w:t>vedranno un salvatore</w:t>
      </w:r>
      <w:r w:rsidR="00A62109">
        <w:t>;</w:t>
      </w:r>
    </w:p>
    <w:p w:rsidR="00A14DFC" w:rsidRDefault="00833C6B">
      <w:r>
        <w:t>e realmente</w:t>
      </w:r>
      <w:r w:rsidR="00FD3CD7">
        <w:t xml:space="preserve"> </w:t>
      </w:r>
      <w:bookmarkStart w:id="0" w:name="_GoBack"/>
      <w:bookmarkEnd w:id="0"/>
      <w:r w:rsidR="00FD3CD7">
        <w:t>lui</w:t>
      </w:r>
      <w:r>
        <w:t>, senza sapere come,</w:t>
      </w:r>
    </w:p>
    <w:p w:rsidR="005D33F0" w:rsidRDefault="00833C6B">
      <w:r>
        <w:t>diventa</w:t>
      </w:r>
      <w:r w:rsidR="00A62109">
        <w:t xml:space="preserve"> strumento </w:t>
      </w:r>
      <w:r w:rsidR="005D33F0">
        <w:t>nella mani</w:t>
      </w:r>
    </w:p>
    <w:p w:rsidR="00A62109" w:rsidRDefault="00A62109">
      <w:r>
        <w:t xml:space="preserve">del vero Dio, </w:t>
      </w:r>
      <w:r w:rsidR="005D33F0">
        <w:t xml:space="preserve">di </w:t>
      </w:r>
      <w:r>
        <w:t>Jaweh.</w:t>
      </w:r>
    </w:p>
    <w:p w:rsidR="00A62109" w:rsidRDefault="00A62109"/>
    <w:p w:rsidR="00A14DFC" w:rsidRDefault="00A62109">
      <w:r>
        <w:t xml:space="preserve">- La parola del profeta </w:t>
      </w:r>
    </w:p>
    <w:p w:rsidR="00A62109" w:rsidRDefault="00A62109">
      <w:r>
        <w:t xml:space="preserve">è un invito a guardare </w:t>
      </w:r>
    </w:p>
    <w:p w:rsidR="00A62109" w:rsidRDefault="00A62109">
      <w:r>
        <w:t>gli eventi e la storia</w:t>
      </w:r>
    </w:p>
    <w:p w:rsidR="00A62109" w:rsidRDefault="00A62109">
      <w:r>
        <w:t xml:space="preserve">con occhi </w:t>
      </w:r>
      <w:r w:rsidR="00FE1E4F">
        <w:t xml:space="preserve">nuovi e </w:t>
      </w:r>
      <w:r>
        <w:t>diversi</w:t>
      </w:r>
      <w:r w:rsidR="00FE1E4F">
        <w:t>:</w:t>
      </w:r>
    </w:p>
    <w:p w:rsidR="00FE1E4F" w:rsidRDefault="005D33F0">
      <w:r>
        <w:t>g</w:t>
      </w:r>
      <w:r w:rsidR="00FE1E4F">
        <w:t>li uomini, i popoli, i re si agitano,</w:t>
      </w:r>
    </w:p>
    <w:p w:rsidR="00FE1E4F" w:rsidRDefault="00FE1E4F">
      <w:r>
        <w:t>fanno guerre e armistizi</w:t>
      </w:r>
    </w:p>
    <w:p w:rsidR="00FE1E4F" w:rsidRDefault="00FE1E4F">
      <w:r>
        <w:t>sono mossi da interessi e passioni,</w:t>
      </w:r>
    </w:p>
    <w:p w:rsidR="00FE1E4F" w:rsidRDefault="00FE1E4F">
      <w:r>
        <w:t>hanno slanci di generosità</w:t>
      </w:r>
    </w:p>
    <w:p w:rsidR="00FE1E4F" w:rsidRDefault="00FE1E4F">
      <w:r>
        <w:t>e ripiegamenti egoistici…</w:t>
      </w:r>
    </w:p>
    <w:p w:rsidR="005D33F0" w:rsidRDefault="005D33F0">
      <w:r>
        <w:t>e non pensano certamente a Dio…</w:t>
      </w:r>
    </w:p>
    <w:p w:rsidR="00FE1E4F" w:rsidRDefault="00FE1E4F">
      <w:r>
        <w:t>ma è il Signore Dio che li conduce</w:t>
      </w:r>
    </w:p>
    <w:p w:rsidR="005D33F0" w:rsidRDefault="00FE1E4F">
      <w:r>
        <w:t xml:space="preserve">e tutto </w:t>
      </w:r>
      <w:r w:rsidR="005D33F0">
        <w:t>comunque alla fine</w:t>
      </w:r>
    </w:p>
    <w:p w:rsidR="00FE1E4F" w:rsidRDefault="005D33F0">
      <w:r>
        <w:t xml:space="preserve">Dio </w:t>
      </w:r>
      <w:r w:rsidR="00FE1E4F">
        <w:t>fa entrare nel suo disegno di salvezza.</w:t>
      </w:r>
    </w:p>
    <w:p w:rsidR="00A14DFC" w:rsidRDefault="00A14DFC"/>
    <w:p w:rsidR="00C36674" w:rsidRDefault="00C36674"/>
    <w:p w:rsidR="00C36674" w:rsidRDefault="00C36674">
      <w:r>
        <w:tab/>
        <w:t>VANGELO</w:t>
      </w:r>
    </w:p>
    <w:p w:rsidR="00C36674" w:rsidRPr="003D4325" w:rsidRDefault="00C36674"/>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Se andate a visitare il Museo Civico di Padova,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situato tra la chiesa degli Eremitani 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la Cappella degli Scrovegni,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comperate il biglietto che vi dà accesso 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ab/>
        <w:t>Cappella degli Scrovegni,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ab/>
        <w:t>Museo Civico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ab/>
        <w:t>e Museo Bottacin nel palazzo Zuckerman.</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Questo palazzo Zuckerman</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è fronte alla chiesa degli Eremitani,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al di là della strada (il Corso),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è un bel palazzo del ‘600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in cui il Comune ha aperto una mostra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di opere d’arte di un signore di Trieste,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Nicola Bottacin,</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che nel 1865 ha lasciato la sua raccolta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al Comune di Padova.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Ciò che attira l’attenzione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è la serie di monete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che vanno dall’epoca romana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fino ai nostri giorni.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Di monete romane in mostra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ce ne sono alcune centinaia,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ma si parla di una raccolta conservata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nei caveau della Banca d’Italia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di oltre 100 mila monete antiche.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ab/>
        <w:t>Interessante della mostra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è come leggere l’iscrizione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attorno alle monete antiche,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il loro valore in oro, argento o rame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e l’epoca di conio.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Là si può trovare e vedere anche  il “dinaro”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che i farisei presentarono a Gesù;</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una moneta in rame,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del valore di 50 euro oggi.</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Gesù viene provocato ad esprimersi: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le tasse si devono pagare o no all’imperatore ?</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Domanda è insidiosa e provocatoria: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rivolta a Gesù in pubblico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davanti a farisei fondamentalisti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ed Erodiani partigiani dei romani…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poteva mettere in difficoltà Gesù:</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un rifiuto poteva essere la sua fine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e se avesse detto “</w:t>
      </w:r>
      <w:r w:rsidR="005047DA">
        <w:rPr>
          <w:rFonts w:ascii="Century Gothic" w:eastAsia="Calibri" w:hAnsi="Century Gothic" w:cs="Times New Roman"/>
          <w:lang w:eastAsia="it-IT"/>
        </w:rPr>
        <w:t>La tasse s</w:t>
      </w:r>
      <w:r w:rsidRPr="007B39D9">
        <w:rPr>
          <w:rFonts w:ascii="Century Gothic" w:eastAsia="Calibri" w:hAnsi="Century Gothic" w:cs="Times New Roman"/>
          <w:lang w:eastAsia="it-IT"/>
        </w:rPr>
        <w:t xml:space="preserve">i devono pagare”,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sarebbe stata compromessa</w:t>
      </w:r>
    </w:p>
    <w:p w:rsidR="005047DA"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la stima che Gesù godeva davanti alla gente</w:t>
      </w:r>
    </w:p>
    <w:p w:rsidR="007B39D9" w:rsidRPr="007B39D9" w:rsidRDefault="005047DA" w:rsidP="007B39D9">
      <w:pPr>
        <w:rPr>
          <w:rFonts w:ascii="Century Gothic" w:eastAsia="Calibri" w:hAnsi="Century Gothic" w:cs="Times New Roman"/>
          <w:lang w:eastAsia="it-IT"/>
        </w:rPr>
      </w:pPr>
      <w:r>
        <w:rPr>
          <w:rFonts w:ascii="Century Gothic" w:eastAsia="Calibri" w:hAnsi="Century Gothic" w:cs="Times New Roman"/>
          <w:lang w:eastAsia="it-IT"/>
        </w:rPr>
        <w:t>che considerava i Romani come degli invasori</w:t>
      </w:r>
      <w:r w:rsidR="007B39D9" w:rsidRPr="007B39D9">
        <w:rPr>
          <w:rFonts w:ascii="Century Gothic" w:eastAsia="Calibri" w:hAnsi="Century Gothic" w:cs="Times New Roman"/>
          <w:lang w:eastAsia="it-IT"/>
        </w:rPr>
        <w:t>.</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N.B.</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Versare le tasse all’imperatore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era per ogni ebreo una forma di idolatria: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riconoscere Tiberio come un dio.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Una cosa che gli ebrei non ammettevano;</w:t>
      </w:r>
    </w:p>
    <w:p w:rsidR="005047DA"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pagano </w:t>
      </w:r>
      <w:r w:rsidR="005047DA">
        <w:rPr>
          <w:rFonts w:ascii="Century Gothic" w:eastAsia="Calibri" w:hAnsi="Century Gothic" w:cs="Times New Roman"/>
          <w:lang w:eastAsia="it-IT"/>
        </w:rPr>
        <w:t xml:space="preserve">sì </w:t>
      </w:r>
      <w:r w:rsidRPr="007B39D9">
        <w:rPr>
          <w:rFonts w:ascii="Century Gothic" w:eastAsia="Calibri" w:hAnsi="Century Gothic" w:cs="Times New Roman"/>
          <w:lang w:eastAsia="it-IT"/>
        </w:rPr>
        <w:t xml:space="preserve">le tasse </w:t>
      </w:r>
      <w:r w:rsidR="005047DA">
        <w:rPr>
          <w:rFonts w:ascii="Century Gothic" w:eastAsia="Calibri" w:hAnsi="Century Gothic" w:cs="Times New Roman"/>
          <w:lang w:eastAsia="it-IT"/>
        </w:rPr>
        <w:t xml:space="preserve"> a Roma, </w:t>
      </w:r>
    </w:p>
    <w:p w:rsidR="007B39D9" w:rsidRPr="007B39D9" w:rsidRDefault="005047DA" w:rsidP="007B39D9">
      <w:pPr>
        <w:rPr>
          <w:rFonts w:ascii="Century Gothic" w:eastAsia="Calibri" w:hAnsi="Century Gothic" w:cs="Times New Roman"/>
          <w:lang w:eastAsia="it-IT"/>
        </w:rPr>
      </w:pPr>
      <w:r>
        <w:rPr>
          <w:rFonts w:ascii="Century Gothic" w:eastAsia="Calibri" w:hAnsi="Century Gothic" w:cs="Times New Roman"/>
          <w:lang w:eastAsia="it-IT"/>
        </w:rPr>
        <w:t xml:space="preserve">ma </w:t>
      </w:r>
      <w:r w:rsidR="007B39D9" w:rsidRPr="007B39D9">
        <w:rPr>
          <w:rFonts w:ascii="Century Gothic" w:eastAsia="Calibri" w:hAnsi="Century Gothic" w:cs="Times New Roman"/>
          <w:lang w:eastAsia="it-IT"/>
        </w:rPr>
        <w:t>in maniera forzata,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perché venivano a riscuoterle casa per casa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gli esattori (pubblicani)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accompagnati dalle guardie.</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Perché Gesù chiede di vedere una moneta?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Forse non ne ha mai vista una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Si, certamente!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Gesù aveva visto e usato le monete romane.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Allora perché chiede una moneta?</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Probabilmente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perché vedessero bene con i loro occhi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come era fatta: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da una parte era impressa l’immagine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dell’imperatore regnante di quel tempo.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Era Tiberio Cesare(siamo nel 28 - 29 d.C.)</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e tutti loro  avevano usato quelle monete.</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Perché un Re, un imperatore, uno Stato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conia monete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E’ una forma di scambio;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facilita il commercio;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possiamo acquistare ciò che ci serve nella vita.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Noi usiamo il denaro, le monete...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ma non sono state prodotte da noi,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non è roba nostra, ma dello Stato;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ci viene dato in cambio di lavoro,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di materiale,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di un favore o di un servizio…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Questo denaro che riceviamo e diamo,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prima o poi ritorna sotto forma di tasse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a chi lo ha stampato.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Il denaro è tutto dello Stato</w:t>
      </w:r>
    </w:p>
    <w:p w:rsidR="007B39D9" w:rsidRPr="007B39D9" w:rsidRDefault="005047DA" w:rsidP="007B39D9">
      <w:pPr>
        <w:rPr>
          <w:rFonts w:ascii="Century Gothic" w:eastAsia="Calibri" w:hAnsi="Century Gothic" w:cs="Times New Roman"/>
          <w:lang w:eastAsia="it-IT"/>
        </w:rPr>
      </w:pPr>
      <w:r>
        <w:rPr>
          <w:rFonts w:ascii="Century Gothic" w:eastAsia="Calibri" w:hAnsi="Century Gothic" w:cs="Times New Roman"/>
          <w:lang w:eastAsia="it-IT"/>
        </w:rPr>
        <w:t>e qui</w:t>
      </w:r>
      <w:r w:rsidR="007B39D9" w:rsidRPr="007B39D9">
        <w:rPr>
          <w:rFonts w:ascii="Century Gothic" w:eastAsia="Calibri" w:hAnsi="Century Gothic" w:cs="Times New Roman"/>
          <w:lang w:eastAsia="it-IT"/>
        </w:rPr>
        <w:t>nd</w:t>
      </w:r>
      <w:r>
        <w:rPr>
          <w:rFonts w:ascii="Century Gothic" w:eastAsia="Calibri" w:hAnsi="Century Gothic" w:cs="Times New Roman"/>
          <w:lang w:eastAsia="it-IT"/>
        </w:rPr>
        <w:t>i</w:t>
      </w:r>
      <w:r w:rsidR="007B39D9" w:rsidRPr="007B39D9">
        <w:rPr>
          <w:rFonts w:ascii="Century Gothic" w:eastAsia="Calibri" w:hAnsi="Century Gothic" w:cs="Times New Roman"/>
          <w:lang w:eastAsia="it-IT"/>
        </w:rPr>
        <w:t xml:space="preserve"> ritorna</w:t>
      </w:r>
      <w:r>
        <w:rPr>
          <w:rFonts w:ascii="Century Gothic" w:eastAsia="Calibri" w:hAnsi="Century Gothic" w:cs="Times New Roman"/>
          <w:lang w:eastAsia="it-IT"/>
        </w:rPr>
        <w:t xml:space="preserve"> nelle casse statali;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lo Stato </w:t>
      </w:r>
      <w:r w:rsidR="005047DA">
        <w:rPr>
          <w:rFonts w:ascii="Century Gothic" w:eastAsia="Calibri" w:hAnsi="Century Gothic" w:cs="Times New Roman"/>
          <w:lang w:eastAsia="it-IT"/>
        </w:rPr>
        <w:t>poi lo usa</w:t>
      </w:r>
      <w:r w:rsidRPr="007B39D9">
        <w:rPr>
          <w:rFonts w:ascii="Century Gothic" w:eastAsia="Calibri" w:hAnsi="Century Gothic" w:cs="Times New Roman"/>
          <w:lang w:eastAsia="it-IT"/>
        </w:rPr>
        <w:t xml:space="preserve"> per i servizi: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strade, ospedali, scuole, difesa,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per gli amministratori statali,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per </w:t>
      </w:r>
      <w:r w:rsidR="005047DA">
        <w:rPr>
          <w:rFonts w:ascii="Century Gothic" w:eastAsia="Calibri" w:hAnsi="Century Gothic" w:cs="Times New Roman"/>
          <w:lang w:eastAsia="it-IT"/>
        </w:rPr>
        <w:t xml:space="preserve">gli </w:t>
      </w:r>
      <w:r w:rsidRPr="007B39D9">
        <w:rPr>
          <w:rFonts w:ascii="Century Gothic" w:eastAsia="Calibri" w:hAnsi="Century Gothic" w:cs="Times New Roman"/>
          <w:lang w:eastAsia="it-IT"/>
        </w:rPr>
        <w:t>impiegati delle strutture pubbliche,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per le famiglie in difficoltà, ecc</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In altre parole,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il denaro è dello Stato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e </w:t>
      </w:r>
      <w:r w:rsidR="00C36674">
        <w:rPr>
          <w:rFonts w:ascii="Century Gothic" w:eastAsia="Calibri" w:hAnsi="Century Gothic" w:cs="Times New Roman"/>
          <w:lang w:eastAsia="it-IT"/>
        </w:rPr>
        <w:t xml:space="preserve">prima o poi </w:t>
      </w:r>
      <w:r w:rsidRPr="007B39D9">
        <w:rPr>
          <w:rFonts w:ascii="Century Gothic" w:eastAsia="Calibri" w:hAnsi="Century Gothic" w:cs="Times New Roman"/>
          <w:lang w:eastAsia="it-IT"/>
        </w:rPr>
        <w:t>ritorna allo Stato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(che lo sperpera spesso alla grande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e senza ritegno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mangiandosi così il nostro lavoro</w:t>
      </w:r>
      <w:r w:rsidR="00C36674">
        <w:rPr>
          <w:rFonts w:ascii="Century Gothic" w:eastAsia="Calibri" w:hAnsi="Century Gothic" w:cs="Times New Roman"/>
          <w:lang w:eastAsia="it-IT"/>
        </w:rPr>
        <w:t>,</w:t>
      </w:r>
    </w:p>
    <w:p w:rsidR="007B39D9" w:rsidRPr="007B39D9" w:rsidRDefault="005047DA" w:rsidP="007B39D9">
      <w:pPr>
        <w:rPr>
          <w:rFonts w:ascii="Century Gothic" w:eastAsia="Calibri" w:hAnsi="Century Gothic" w:cs="Times New Roman"/>
          <w:lang w:eastAsia="it-IT"/>
        </w:rPr>
      </w:pPr>
      <w:r>
        <w:rPr>
          <w:rFonts w:ascii="Century Gothic" w:eastAsia="Calibri" w:hAnsi="Century Gothic" w:cs="Times New Roman"/>
          <w:lang w:eastAsia="it-IT"/>
        </w:rPr>
        <w:t>ciò che produciamo,</w:t>
      </w:r>
      <w:r w:rsidR="007B39D9" w:rsidRPr="007B39D9">
        <w:rPr>
          <w:rFonts w:ascii="Century Gothic" w:eastAsia="Calibri" w:hAnsi="Century Gothic" w:cs="Times New Roman"/>
          <w:lang w:eastAsia="it-IT"/>
        </w:rPr>
        <w:t xml:space="preserve"> </w:t>
      </w:r>
    </w:p>
    <w:p w:rsidR="007B39D9" w:rsidRPr="007B39D9" w:rsidRDefault="005047DA" w:rsidP="007B39D9">
      <w:pPr>
        <w:rPr>
          <w:rFonts w:ascii="Century Gothic" w:eastAsia="Calibri" w:hAnsi="Century Gothic" w:cs="Times New Roman"/>
          <w:lang w:eastAsia="it-IT"/>
        </w:rPr>
      </w:pPr>
      <w:r>
        <w:rPr>
          <w:rFonts w:ascii="Century Gothic" w:eastAsia="Calibri" w:hAnsi="Century Gothic" w:cs="Times New Roman"/>
          <w:lang w:eastAsia="it-IT"/>
        </w:rPr>
        <w:t>i nostri beni 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a volte anche la casa …)</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Questo voleva far capire Gesù:</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il denaro è dell’Imperatore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perché lui ha impresso la sua immagine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su quella moneta…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e prima o poi ritornerà all’imperatore,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sotto forma di tasse;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non c’è modo da evitarlo.</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Semmai,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la questione si pone chiedendoci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se </w:t>
      </w:r>
      <w:r w:rsidR="00C36674">
        <w:rPr>
          <w:rFonts w:ascii="Century Gothic" w:eastAsia="Calibri" w:hAnsi="Century Gothic" w:cs="Times New Roman"/>
          <w:lang w:eastAsia="it-IT"/>
        </w:rPr>
        <w:t>sia opportuno</w:t>
      </w:r>
      <w:r w:rsidRPr="007B39D9">
        <w:rPr>
          <w:rFonts w:ascii="Century Gothic" w:eastAsia="Calibri" w:hAnsi="Century Gothic" w:cs="Times New Roman"/>
          <w:lang w:eastAsia="it-IT"/>
        </w:rPr>
        <w:t xml:space="preserve"> pagare le tasse,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quanto </w:t>
      </w:r>
      <w:r w:rsidR="00C36674">
        <w:rPr>
          <w:rFonts w:ascii="Century Gothic" w:eastAsia="Calibri" w:hAnsi="Century Gothic" w:cs="Times New Roman"/>
          <w:lang w:eastAsia="it-IT"/>
        </w:rPr>
        <w:t>tasse</w:t>
      </w:r>
    </w:p>
    <w:p w:rsidR="007B39D9" w:rsidRPr="007B39D9" w:rsidRDefault="00C36674" w:rsidP="007B39D9">
      <w:pPr>
        <w:rPr>
          <w:rFonts w:ascii="Century Gothic" w:eastAsia="Calibri" w:hAnsi="Century Gothic" w:cs="Times New Roman"/>
          <w:lang w:eastAsia="it-IT"/>
        </w:rPr>
      </w:pPr>
      <w:r>
        <w:rPr>
          <w:rFonts w:ascii="Century Gothic" w:eastAsia="Calibri" w:hAnsi="Century Gothic" w:cs="Times New Roman"/>
          <w:lang w:eastAsia="it-IT"/>
        </w:rPr>
        <w:t xml:space="preserve">e </w:t>
      </w:r>
      <w:r w:rsidR="007B39D9" w:rsidRPr="007B39D9">
        <w:rPr>
          <w:rFonts w:ascii="Century Gothic" w:eastAsia="Calibri" w:hAnsi="Century Gothic" w:cs="Times New Roman"/>
          <w:lang w:eastAsia="it-IT"/>
        </w:rPr>
        <w:t>quale sia la percentuale giusta…</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Ma il discorso di Gesù</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non finisce qui e prosegue.</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La moneta ha due facciate: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su una è impressa l’effige dell’imperatore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o della Zecca nazionale,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sull’altra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anche se non è evidente,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c’è l’immagine di ogni uomo;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ogni moneta è anche segno e frutto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di lavoro,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di sudore,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di sacrifici,</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è segno di speranza,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è possibilità di mantenere la propria famiglia,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è segno di benessere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e di vita.</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Quindi è segno della vita </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e della felicità dell’uomo stesso.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Ogni moneta ha sì </w:t>
      </w:r>
      <w:r w:rsidRPr="007B39D9">
        <w:rPr>
          <w:rFonts w:ascii="Century Gothic" w:eastAsia="Calibri" w:hAnsi="Century Gothic" w:cs="Times New Roman"/>
          <w:b/>
          <w:lang w:eastAsia="it-IT"/>
        </w:rPr>
        <w:t>riferimento all’imperatore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o allo Stato,</w:t>
      </w:r>
    </w:p>
    <w:p w:rsidR="007B39D9" w:rsidRPr="007B39D9" w:rsidRDefault="007B39D9" w:rsidP="007B39D9">
      <w:pPr>
        <w:rPr>
          <w:rFonts w:ascii="Century Gothic" w:eastAsia="Calibri" w:hAnsi="Century Gothic" w:cs="Times New Roman"/>
          <w:b/>
          <w:lang w:eastAsia="it-IT"/>
        </w:rPr>
      </w:pPr>
      <w:r w:rsidRPr="007B39D9">
        <w:rPr>
          <w:rFonts w:ascii="Century Gothic" w:eastAsia="Calibri" w:hAnsi="Century Gothic" w:cs="Times New Roman"/>
          <w:b/>
          <w:lang w:eastAsia="it-IT"/>
        </w:rPr>
        <w:t>ma è anche riferimento all’uomo.</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L’uomo poi non ha riferimento all’imperatore,</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non dipende da lui e neppure dallo Stato;</w:t>
      </w:r>
    </w:p>
    <w:p w:rsidR="007B39D9" w:rsidRPr="007B39D9" w:rsidRDefault="007B39D9" w:rsidP="007B39D9">
      <w:pPr>
        <w:rPr>
          <w:rFonts w:ascii="Century Gothic" w:eastAsia="Calibri" w:hAnsi="Century Gothic" w:cs="Times New Roman"/>
          <w:b/>
          <w:lang w:eastAsia="it-IT"/>
        </w:rPr>
      </w:pPr>
      <w:r w:rsidRPr="007B39D9">
        <w:rPr>
          <w:rFonts w:ascii="Century Gothic" w:eastAsia="Calibri" w:hAnsi="Century Gothic" w:cs="Times New Roman"/>
          <w:b/>
          <w:lang w:eastAsia="it-IT"/>
        </w:rPr>
        <w:t>l’uomo è in riferimento a Dio.</w:t>
      </w:r>
    </w:p>
    <w:p w:rsidR="007B39D9" w:rsidRPr="007B39D9" w:rsidRDefault="007B39D9" w:rsidP="007B39D9">
      <w:pPr>
        <w:rPr>
          <w:rFonts w:ascii="Century Gothic" w:eastAsia="Calibri" w:hAnsi="Century Gothic" w:cs="Times New Roman"/>
          <w:b/>
          <w:lang w:eastAsia="it-IT"/>
        </w:rPr>
      </w:pPr>
      <w:r w:rsidRPr="007B39D9">
        <w:rPr>
          <w:rFonts w:ascii="Century Gothic" w:eastAsia="Calibri" w:hAnsi="Century Gothic" w:cs="Times New Roman"/>
          <w:b/>
          <w:lang w:eastAsia="it-IT"/>
        </w:rPr>
        <w:t>La moneta è dello Stato,</w:t>
      </w:r>
    </w:p>
    <w:p w:rsidR="007B39D9" w:rsidRPr="007B39D9" w:rsidRDefault="007B39D9" w:rsidP="007B39D9">
      <w:pPr>
        <w:rPr>
          <w:rFonts w:ascii="Century Gothic" w:eastAsia="Calibri" w:hAnsi="Century Gothic" w:cs="Times New Roman"/>
          <w:b/>
          <w:lang w:eastAsia="it-IT"/>
        </w:rPr>
      </w:pPr>
      <w:r w:rsidRPr="007B39D9">
        <w:rPr>
          <w:rFonts w:ascii="Century Gothic" w:eastAsia="Calibri" w:hAnsi="Century Gothic" w:cs="Times New Roman"/>
          <w:b/>
          <w:lang w:eastAsia="it-IT"/>
        </w:rPr>
        <w:t>l’uomo è di Dio.</w:t>
      </w: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Ogni uomo è immagine di Dio;</w:t>
      </w:r>
    </w:p>
    <w:p w:rsidR="007B39D9" w:rsidRPr="007B39D9" w:rsidRDefault="007B39D9" w:rsidP="007B39D9">
      <w:pPr>
        <w:rPr>
          <w:rFonts w:ascii="Century Gothic" w:eastAsia="Calibri" w:hAnsi="Century Gothic" w:cs="Times New Roman"/>
          <w:u w:val="single"/>
          <w:lang w:eastAsia="it-IT"/>
        </w:rPr>
      </w:pPr>
      <w:r w:rsidRPr="007B39D9">
        <w:rPr>
          <w:rFonts w:ascii="Century Gothic" w:eastAsia="Calibri" w:hAnsi="Century Gothic" w:cs="Times New Roman"/>
          <w:u w:val="single"/>
          <w:lang w:eastAsia="it-IT"/>
        </w:rPr>
        <w:t xml:space="preserve">su ogni uomo </w:t>
      </w:r>
    </w:p>
    <w:p w:rsidR="007B39D9" w:rsidRDefault="007B39D9" w:rsidP="007B39D9">
      <w:pPr>
        <w:rPr>
          <w:rFonts w:ascii="Century Gothic" w:eastAsia="Calibri" w:hAnsi="Century Gothic" w:cs="Times New Roman"/>
          <w:u w:val="single"/>
          <w:lang w:eastAsia="it-IT"/>
        </w:rPr>
      </w:pPr>
      <w:r w:rsidRPr="007B39D9">
        <w:rPr>
          <w:rFonts w:ascii="Century Gothic" w:eastAsia="Calibri" w:hAnsi="Century Gothic" w:cs="Times New Roman"/>
          <w:u w:val="single"/>
          <w:lang w:eastAsia="it-IT"/>
        </w:rPr>
        <w:t>Dio ha impresso la sua immagine</w:t>
      </w:r>
    </w:p>
    <w:p w:rsidR="00C36674" w:rsidRPr="007B39D9" w:rsidRDefault="00C36674" w:rsidP="007B39D9">
      <w:pPr>
        <w:rPr>
          <w:rFonts w:ascii="Century Gothic" w:eastAsia="Calibri" w:hAnsi="Century Gothic" w:cs="Times New Roman"/>
          <w:sz w:val="22"/>
          <w:szCs w:val="22"/>
          <w:lang w:eastAsia="it-IT"/>
        </w:rPr>
      </w:pPr>
      <w:r w:rsidRPr="00C36674">
        <w:rPr>
          <w:rFonts w:ascii="Century Gothic" w:eastAsia="Calibri" w:hAnsi="Century Gothic" w:cs="Times New Roman"/>
          <w:sz w:val="22"/>
          <w:szCs w:val="22"/>
          <w:lang w:eastAsia="it-IT"/>
        </w:rPr>
        <w:t>(come l’imp</w:t>
      </w:r>
      <w:r>
        <w:rPr>
          <w:rFonts w:ascii="Century Gothic" w:eastAsia="Calibri" w:hAnsi="Century Gothic" w:cs="Times New Roman"/>
          <w:sz w:val="22"/>
          <w:szCs w:val="22"/>
          <w:lang w:eastAsia="it-IT"/>
        </w:rPr>
        <w:t>e</w:t>
      </w:r>
      <w:r w:rsidRPr="00C36674">
        <w:rPr>
          <w:rFonts w:ascii="Century Gothic" w:eastAsia="Calibri" w:hAnsi="Century Gothic" w:cs="Times New Roman"/>
          <w:sz w:val="22"/>
          <w:szCs w:val="22"/>
          <w:lang w:eastAsia="it-IT"/>
        </w:rPr>
        <w:t>ratore lo fa sulla moneta)</w:t>
      </w:r>
    </w:p>
    <w:p w:rsidR="007B39D9" w:rsidRPr="007B39D9" w:rsidRDefault="007B39D9" w:rsidP="007B39D9">
      <w:pPr>
        <w:rPr>
          <w:rFonts w:ascii="Century Gothic" w:eastAsia="Calibri" w:hAnsi="Century Gothic" w:cs="Times New Roman"/>
          <w:u w:val="single"/>
          <w:lang w:eastAsia="it-IT"/>
        </w:rPr>
      </w:pPr>
      <w:r w:rsidRPr="007B39D9">
        <w:rPr>
          <w:rFonts w:ascii="Century Gothic" w:eastAsia="Calibri" w:hAnsi="Century Gothic" w:cs="Times New Roman"/>
          <w:u w:val="single"/>
          <w:lang w:eastAsia="it-IT"/>
        </w:rPr>
        <w:t>e pertanto deve prima o poi</w:t>
      </w:r>
    </w:p>
    <w:p w:rsidR="007B39D9" w:rsidRPr="007B39D9" w:rsidRDefault="007B39D9" w:rsidP="007B39D9">
      <w:pPr>
        <w:rPr>
          <w:rFonts w:ascii="Century Gothic" w:eastAsia="Calibri" w:hAnsi="Century Gothic" w:cs="Times New Roman"/>
          <w:u w:val="single"/>
          <w:lang w:eastAsia="it-IT"/>
        </w:rPr>
      </w:pPr>
      <w:r w:rsidRPr="007B39D9">
        <w:rPr>
          <w:rFonts w:ascii="Century Gothic" w:eastAsia="Calibri" w:hAnsi="Century Gothic" w:cs="Times New Roman"/>
          <w:u w:val="single"/>
          <w:lang w:eastAsia="it-IT"/>
        </w:rPr>
        <w:t>ritornare a Dio.</w:t>
      </w:r>
    </w:p>
    <w:p w:rsidR="007B39D9" w:rsidRPr="007B39D9" w:rsidRDefault="007B39D9" w:rsidP="007B39D9">
      <w:pPr>
        <w:rPr>
          <w:rFonts w:ascii="Century Gothic" w:eastAsia="Calibri" w:hAnsi="Century Gothic" w:cs="Times New Roman"/>
          <w:lang w:eastAsia="it-IT"/>
        </w:rPr>
      </w:pPr>
    </w:p>
    <w:p w:rsidR="007B39D9" w:rsidRPr="007B39D9" w:rsidRDefault="007B39D9" w:rsidP="007B39D9">
      <w:pPr>
        <w:rPr>
          <w:rFonts w:ascii="Century Gothic" w:eastAsia="Calibri" w:hAnsi="Century Gothic" w:cs="Times New Roman"/>
          <w:lang w:eastAsia="it-IT"/>
        </w:rPr>
      </w:pPr>
      <w:r w:rsidRPr="007B39D9">
        <w:rPr>
          <w:rFonts w:ascii="Century Gothic" w:eastAsia="Calibri" w:hAnsi="Century Gothic" w:cs="Times New Roman"/>
          <w:lang w:eastAsia="it-IT"/>
        </w:rPr>
        <w:t xml:space="preserve">Questo per significare che </w:t>
      </w:r>
    </w:p>
    <w:p w:rsidR="007B39D9" w:rsidRPr="007B39D9" w:rsidRDefault="007B39D9" w:rsidP="007B39D9">
      <w:pPr>
        <w:rPr>
          <w:rFonts w:ascii="Century Gothic" w:eastAsia="Calibri" w:hAnsi="Century Gothic" w:cs="Times New Roman"/>
          <w:b/>
          <w:lang w:eastAsia="it-IT"/>
        </w:rPr>
      </w:pPr>
      <w:r w:rsidRPr="007B39D9">
        <w:rPr>
          <w:rFonts w:ascii="Century Gothic" w:eastAsia="Calibri" w:hAnsi="Century Gothic" w:cs="Times New Roman"/>
          <w:b/>
          <w:lang w:eastAsia="it-IT"/>
        </w:rPr>
        <w:t>il denaro è un mezzo per l’uomo,</w:t>
      </w:r>
    </w:p>
    <w:p w:rsidR="007B39D9" w:rsidRPr="007B39D9" w:rsidRDefault="007B39D9" w:rsidP="007B39D9">
      <w:pPr>
        <w:rPr>
          <w:rFonts w:ascii="Century Gothic" w:eastAsia="Calibri" w:hAnsi="Century Gothic" w:cs="Times New Roman"/>
          <w:b/>
          <w:lang w:eastAsia="it-IT"/>
        </w:rPr>
      </w:pPr>
      <w:r w:rsidRPr="007B39D9">
        <w:rPr>
          <w:rFonts w:ascii="Century Gothic" w:eastAsia="Calibri" w:hAnsi="Century Gothic" w:cs="Times New Roman"/>
          <w:b/>
          <w:lang w:eastAsia="it-IT"/>
        </w:rPr>
        <w:t>mentre l’uomo è fine.</w:t>
      </w:r>
    </w:p>
    <w:p w:rsidR="007B39D9" w:rsidRPr="007B39D9" w:rsidRDefault="007B39D9" w:rsidP="007B39D9">
      <w:pPr>
        <w:rPr>
          <w:rFonts w:ascii="Century Gothic" w:eastAsia="Calibri" w:hAnsi="Century Gothic" w:cs="Times New Roman"/>
          <w:b/>
          <w:lang w:eastAsia="it-IT"/>
        </w:rPr>
      </w:pPr>
    </w:p>
    <w:sectPr w:rsidR="007B39D9" w:rsidRPr="007B39D9" w:rsidSect="00E170EF">
      <w:footerReference w:type="default" r:id="rId9"/>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7D" w:rsidRDefault="00F9107D" w:rsidP="00C835E7">
      <w:r>
        <w:separator/>
      </w:r>
    </w:p>
  </w:endnote>
  <w:endnote w:type="continuationSeparator" w:id="0">
    <w:p w:rsidR="00F9107D" w:rsidRDefault="00F9107D" w:rsidP="00C8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Century Gothic">
    <w:altName w:val="Arial"/>
    <w:panose1 w:val="020B05020202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172127"/>
      <w:docPartObj>
        <w:docPartGallery w:val="Page Numbers (Bottom of Page)"/>
        <w:docPartUnique/>
      </w:docPartObj>
    </w:sdtPr>
    <w:sdtContent>
      <w:p w:rsidR="00C835E7" w:rsidRDefault="00C835E7">
        <w:pPr>
          <w:pStyle w:val="Pidipagina"/>
          <w:jc w:val="right"/>
        </w:pPr>
        <w:r>
          <w:fldChar w:fldCharType="begin"/>
        </w:r>
        <w:r>
          <w:instrText>PAGE   \* MERGEFORMAT</w:instrText>
        </w:r>
        <w:r>
          <w:fldChar w:fldCharType="separate"/>
        </w:r>
        <w:r w:rsidR="00F9107D">
          <w:rPr>
            <w:noProof/>
          </w:rPr>
          <w:t>1</w:t>
        </w:r>
        <w:r>
          <w:fldChar w:fldCharType="end"/>
        </w:r>
      </w:p>
    </w:sdtContent>
  </w:sdt>
  <w:p w:rsidR="00C835E7" w:rsidRDefault="00C835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7D" w:rsidRDefault="00F9107D" w:rsidP="00C835E7">
      <w:r>
        <w:separator/>
      </w:r>
    </w:p>
  </w:footnote>
  <w:footnote w:type="continuationSeparator" w:id="0">
    <w:p w:rsidR="00F9107D" w:rsidRDefault="00F9107D" w:rsidP="00C83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39"/>
    <w:rsid w:val="00014E72"/>
    <w:rsid w:val="000B3301"/>
    <w:rsid w:val="0016089C"/>
    <w:rsid w:val="00163E8F"/>
    <w:rsid w:val="001D405A"/>
    <w:rsid w:val="002A1E76"/>
    <w:rsid w:val="002A42D6"/>
    <w:rsid w:val="003067E1"/>
    <w:rsid w:val="003D4325"/>
    <w:rsid w:val="0045510C"/>
    <w:rsid w:val="004665FE"/>
    <w:rsid w:val="00503018"/>
    <w:rsid w:val="005047DA"/>
    <w:rsid w:val="0054085D"/>
    <w:rsid w:val="005720E3"/>
    <w:rsid w:val="005D33F0"/>
    <w:rsid w:val="00716C60"/>
    <w:rsid w:val="00774F0A"/>
    <w:rsid w:val="007B39D9"/>
    <w:rsid w:val="00830474"/>
    <w:rsid w:val="00833C6B"/>
    <w:rsid w:val="008E594E"/>
    <w:rsid w:val="009E07A4"/>
    <w:rsid w:val="00A07D61"/>
    <w:rsid w:val="00A14DFC"/>
    <w:rsid w:val="00A62109"/>
    <w:rsid w:val="00C36674"/>
    <w:rsid w:val="00C835E7"/>
    <w:rsid w:val="00D140E1"/>
    <w:rsid w:val="00D84B4B"/>
    <w:rsid w:val="00E170EF"/>
    <w:rsid w:val="00F04B7B"/>
    <w:rsid w:val="00F16539"/>
    <w:rsid w:val="00F84FD8"/>
    <w:rsid w:val="00F9107D"/>
    <w:rsid w:val="00FD3CD7"/>
    <w:rsid w:val="00FE1E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014E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E72"/>
    <w:rPr>
      <w:rFonts w:ascii="Tahoma" w:hAnsi="Tahoma" w:cs="Tahoma"/>
      <w:sz w:val="16"/>
      <w:szCs w:val="16"/>
    </w:rPr>
  </w:style>
  <w:style w:type="paragraph" w:styleId="Intestazione">
    <w:name w:val="header"/>
    <w:basedOn w:val="Normale"/>
    <w:link w:val="IntestazioneCarattere"/>
    <w:uiPriority w:val="99"/>
    <w:unhideWhenUsed/>
    <w:rsid w:val="00C835E7"/>
    <w:pPr>
      <w:tabs>
        <w:tab w:val="center" w:pos="4819"/>
        <w:tab w:val="right" w:pos="9638"/>
      </w:tabs>
    </w:pPr>
  </w:style>
  <w:style w:type="character" w:customStyle="1" w:styleId="IntestazioneCarattere">
    <w:name w:val="Intestazione Carattere"/>
    <w:basedOn w:val="Carpredefinitoparagrafo"/>
    <w:link w:val="Intestazione"/>
    <w:uiPriority w:val="99"/>
    <w:rsid w:val="00C835E7"/>
  </w:style>
  <w:style w:type="paragraph" w:styleId="Pidipagina">
    <w:name w:val="footer"/>
    <w:basedOn w:val="Normale"/>
    <w:link w:val="PidipaginaCarattere"/>
    <w:uiPriority w:val="99"/>
    <w:unhideWhenUsed/>
    <w:rsid w:val="00C835E7"/>
    <w:pPr>
      <w:tabs>
        <w:tab w:val="center" w:pos="4819"/>
        <w:tab w:val="right" w:pos="9638"/>
      </w:tabs>
    </w:pPr>
  </w:style>
  <w:style w:type="character" w:customStyle="1" w:styleId="PidipaginaCarattere">
    <w:name w:val="Piè di pagina Carattere"/>
    <w:basedOn w:val="Carpredefinitoparagrafo"/>
    <w:link w:val="Pidipagina"/>
    <w:uiPriority w:val="99"/>
    <w:rsid w:val="00C83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014E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E72"/>
    <w:rPr>
      <w:rFonts w:ascii="Tahoma" w:hAnsi="Tahoma" w:cs="Tahoma"/>
      <w:sz w:val="16"/>
      <w:szCs w:val="16"/>
    </w:rPr>
  </w:style>
  <w:style w:type="paragraph" w:styleId="Intestazione">
    <w:name w:val="header"/>
    <w:basedOn w:val="Normale"/>
    <w:link w:val="IntestazioneCarattere"/>
    <w:uiPriority w:val="99"/>
    <w:unhideWhenUsed/>
    <w:rsid w:val="00C835E7"/>
    <w:pPr>
      <w:tabs>
        <w:tab w:val="center" w:pos="4819"/>
        <w:tab w:val="right" w:pos="9638"/>
      </w:tabs>
    </w:pPr>
  </w:style>
  <w:style w:type="character" w:customStyle="1" w:styleId="IntestazioneCarattere">
    <w:name w:val="Intestazione Carattere"/>
    <w:basedOn w:val="Carpredefinitoparagrafo"/>
    <w:link w:val="Intestazione"/>
    <w:uiPriority w:val="99"/>
    <w:rsid w:val="00C835E7"/>
  </w:style>
  <w:style w:type="paragraph" w:styleId="Pidipagina">
    <w:name w:val="footer"/>
    <w:basedOn w:val="Normale"/>
    <w:link w:val="PidipaginaCarattere"/>
    <w:uiPriority w:val="99"/>
    <w:unhideWhenUsed/>
    <w:rsid w:val="00C835E7"/>
    <w:pPr>
      <w:tabs>
        <w:tab w:val="center" w:pos="4819"/>
        <w:tab w:val="right" w:pos="9638"/>
      </w:tabs>
    </w:pPr>
  </w:style>
  <w:style w:type="character" w:customStyle="1" w:styleId="PidipaginaCarattere">
    <w:name w:val="Piè di pagina Carattere"/>
    <w:basedOn w:val="Carpredefinitoparagrafo"/>
    <w:link w:val="Pidipagina"/>
    <w:uiPriority w:val="99"/>
    <w:rsid w:val="00C8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1331</Words>
  <Characters>7587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7</cp:revision>
  <dcterms:created xsi:type="dcterms:W3CDTF">2017-07-31T09:19:00Z</dcterms:created>
  <dcterms:modified xsi:type="dcterms:W3CDTF">2017-07-31T10:53:00Z</dcterms:modified>
</cp:coreProperties>
</file>